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6D" w:rsidRPr="00F746DB" w:rsidRDefault="00372D6D" w:rsidP="00372D6D">
      <w:pPr>
        <w:pStyle w:val="Heading1"/>
        <w:spacing w:after="240"/>
        <w:jc w:val="center"/>
        <w:rPr>
          <w:rFonts w:ascii="Times New Roman" w:hAnsi="Times New Roman"/>
          <w:b w:val="0"/>
          <w:sz w:val="28"/>
          <w:szCs w:val="28"/>
          <w:lang w:val="en-GB"/>
        </w:rPr>
      </w:pPr>
      <w:bookmarkStart w:id="0" w:name="_GoBack"/>
      <w:bookmarkEnd w:id="0"/>
      <w:r w:rsidRPr="00F746DB">
        <w:rPr>
          <w:rFonts w:ascii="Times New Roman" w:hAnsi="Times New Roman"/>
          <w:sz w:val="28"/>
          <w:szCs w:val="28"/>
          <w:lang w:val="en-GB"/>
        </w:rPr>
        <w:t xml:space="preserve">TRIBOLOGICAL PROBLEMS AND DIRECTIONS OF SOLUTIONS </w:t>
      </w:r>
      <w:r w:rsidR="005B09DB" w:rsidRPr="005B09DB">
        <w:rPr>
          <w:rFonts w:ascii="Times New Roman" w:hAnsi="Times New Roman"/>
          <w:b w:val="0"/>
          <w:color w:val="C00000"/>
          <w:sz w:val="28"/>
          <w:szCs w:val="24"/>
          <w:lang w:val="en-GB"/>
        </w:rPr>
        <w:t xml:space="preserve">Use 12 </w:t>
      </w:r>
      <w:proofErr w:type="spellStart"/>
      <w:r w:rsidR="005B09DB" w:rsidRPr="005B09DB">
        <w:rPr>
          <w:rFonts w:ascii="Times New Roman" w:hAnsi="Times New Roman"/>
          <w:b w:val="0"/>
          <w:color w:val="C00000"/>
          <w:sz w:val="28"/>
          <w:szCs w:val="24"/>
          <w:lang w:val="en-GB"/>
        </w:rPr>
        <w:t>pt</w:t>
      </w:r>
      <w:proofErr w:type="spellEnd"/>
      <w:r w:rsidR="005B09DB" w:rsidRPr="005B09DB">
        <w:rPr>
          <w:rFonts w:ascii="Times New Roman" w:hAnsi="Times New Roman"/>
          <w:b w:val="0"/>
          <w:color w:val="C00000"/>
          <w:sz w:val="28"/>
          <w:szCs w:val="24"/>
          <w:lang w:val="en-GB"/>
        </w:rPr>
        <w:t xml:space="preserve"> spacing before and </w:t>
      </w:r>
      <w:r w:rsidR="005B09DB">
        <w:rPr>
          <w:rFonts w:ascii="Times New Roman" w:hAnsi="Times New Roman"/>
          <w:b w:val="0"/>
          <w:color w:val="C00000"/>
          <w:sz w:val="28"/>
          <w:szCs w:val="24"/>
          <w:lang w:val="en-GB"/>
        </w:rPr>
        <w:t>12</w:t>
      </w:r>
      <w:r w:rsidR="005B09DB" w:rsidRPr="005B09DB">
        <w:rPr>
          <w:rFonts w:ascii="Times New Roman" w:hAnsi="Times New Roman"/>
          <w:b w:val="0"/>
          <w:color w:val="C00000"/>
          <w:sz w:val="28"/>
          <w:szCs w:val="24"/>
          <w:lang w:val="en-GB"/>
        </w:rPr>
        <w:t xml:space="preserve"> </w:t>
      </w:r>
      <w:proofErr w:type="spellStart"/>
      <w:r w:rsidR="005B09DB" w:rsidRPr="005B09DB">
        <w:rPr>
          <w:rFonts w:ascii="Times New Roman" w:hAnsi="Times New Roman"/>
          <w:b w:val="0"/>
          <w:color w:val="C00000"/>
          <w:sz w:val="28"/>
          <w:szCs w:val="24"/>
          <w:lang w:val="en-GB"/>
        </w:rPr>
        <w:t>pt</w:t>
      </w:r>
      <w:proofErr w:type="spellEnd"/>
      <w:r w:rsidR="005B09DB" w:rsidRPr="005B09DB">
        <w:rPr>
          <w:rFonts w:ascii="Times New Roman" w:hAnsi="Times New Roman"/>
          <w:b w:val="0"/>
          <w:color w:val="C00000"/>
          <w:sz w:val="28"/>
          <w:szCs w:val="24"/>
          <w:lang w:val="en-GB"/>
        </w:rPr>
        <w:t xml:space="preserve"> spacing after paragraph</w:t>
      </w:r>
      <w:r w:rsidR="005B09DB" w:rsidRPr="000F300B">
        <w:rPr>
          <w:color w:val="C00000"/>
          <w:sz w:val="16"/>
          <w:szCs w:val="22"/>
          <w:lang w:val="en-GB"/>
        </w:rPr>
        <w:t xml:space="preserve"> </w:t>
      </w:r>
      <w:r w:rsidRPr="00F746DB">
        <w:rPr>
          <w:rFonts w:ascii="Times New Roman" w:hAnsi="Times New Roman"/>
          <w:color w:val="C00000"/>
          <w:sz w:val="28"/>
          <w:szCs w:val="28"/>
          <w:lang w:val="en-GB"/>
        </w:rPr>
        <w:t xml:space="preserve">{TITLE, all caps 14 </w:t>
      </w:r>
      <w:proofErr w:type="spellStart"/>
      <w:r w:rsidRPr="00F746DB">
        <w:rPr>
          <w:rFonts w:ascii="Times New Roman" w:hAnsi="Times New Roman"/>
          <w:color w:val="C00000"/>
          <w:sz w:val="28"/>
          <w:szCs w:val="28"/>
          <w:lang w:val="en-GB"/>
        </w:rPr>
        <w:t>pt</w:t>
      </w:r>
      <w:proofErr w:type="spellEnd"/>
      <w:r w:rsidRPr="00F746DB">
        <w:rPr>
          <w:rFonts w:ascii="Times New Roman" w:hAnsi="Times New Roman"/>
          <w:color w:val="C00000"/>
          <w:sz w:val="28"/>
          <w:szCs w:val="28"/>
          <w:lang w:val="en-GB"/>
        </w:rPr>
        <w:t>}</w:t>
      </w:r>
    </w:p>
    <w:p w:rsidR="00372D6D" w:rsidRPr="00F746DB" w:rsidRDefault="00372D6D" w:rsidP="00372D6D">
      <w:pPr>
        <w:overflowPunct w:val="0"/>
        <w:autoSpaceDE w:val="0"/>
        <w:autoSpaceDN w:val="0"/>
        <w:adjustRightInd w:val="0"/>
        <w:jc w:val="center"/>
        <w:textAlignment w:val="baseline"/>
        <w:rPr>
          <w:b/>
          <w:i/>
          <w:sz w:val="24"/>
          <w:szCs w:val="24"/>
          <w:lang w:val="en-GB" w:eastAsia="lt-LT"/>
        </w:rPr>
      </w:pPr>
      <w:r w:rsidRPr="00F746DB">
        <w:rPr>
          <w:b/>
          <w:i/>
          <w:sz w:val="24"/>
          <w:szCs w:val="24"/>
          <w:lang w:val="en-GB"/>
        </w:rPr>
        <w:t xml:space="preserve">J. </w:t>
      </w:r>
      <w:proofErr w:type="spellStart"/>
      <w:r w:rsidRPr="00F746DB">
        <w:rPr>
          <w:b/>
          <w:i/>
          <w:sz w:val="24"/>
          <w:szCs w:val="24"/>
          <w:lang w:val="en-GB"/>
        </w:rPr>
        <w:t>Jonaitis</w:t>
      </w:r>
      <w:proofErr w:type="spellEnd"/>
      <w:r w:rsidRPr="00F746DB">
        <w:rPr>
          <w:b/>
          <w:i/>
          <w:sz w:val="24"/>
          <w:szCs w:val="24"/>
          <w:lang w:val="en-GB"/>
        </w:rPr>
        <w:t xml:space="preserve">*, </w:t>
      </w:r>
      <w:bookmarkStart w:id="1" w:name="_Hlk534350971"/>
      <w:r w:rsidRPr="00F746DB">
        <w:rPr>
          <w:b/>
          <w:i/>
          <w:sz w:val="24"/>
          <w:szCs w:val="24"/>
          <w:lang w:val="en-GB"/>
        </w:rPr>
        <w:t xml:space="preserve">V. </w:t>
      </w:r>
      <w:proofErr w:type="spellStart"/>
      <w:r w:rsidRPr="00F746DB">
        <w:rPr>
          <w:b/>
          <w:i/>
          <w:sz w:val="24"/>
          <w:szCs w:val="24"/>
          <w:lang w:val="en-GB"/>
        </w:rPr>
        <w:t>Heinu</w:t>
      </w:r>
      <w:bookmarkEnd w:id="1"/>
      <w:proofErr w:type="spellEnd"/>
      <w:r w:rsidRPr="00F746DB">
        <w:rPr>
          <w:b/>
          <w:i/>
          <w:sz w:val="24"/>
          <w:szCs w:val="24"/>
          <w:lang w:val="en-GB"/>
        </w:rPr>
        <w:t>**</w:t>
      </w:r>
      <w:r w:rsidRPr="00F746DB">
        <w:rPr>
          <w:rStyle w:val="FootnoteReference"/>
          <w:i/>
          <w:sz w:val="24"/>
          <w:szCs w:val="24"/>
          <w:lang w:val="en-GB"/>
        </w:rPr>
        <w:footnoteReference w:id="1"/>
      </w:r>
      <w:r w:rsidRPr="00F746DB">
        <w:rPr>
          <w:b/>
          <w:i/>
          <w:sz w:val="24"/>
          <w:szCs w:val="24"/>
          <w:lang w:val="en-GB" w:eastAsia="lt-LT"/>
        </w:rPr>
        <w:t xml:space="preserve"> </w:t>
      </w:r>
      <w:r w:rsidRPr="00F746DB">
        <w:rPr>
          <w:b/>
          <w:i/>
          <w:color w:val="C00000"/>
          <w:sz w:val="24"/>
          <w:szCs w:val="24"/>
          <w:lang w:val="en-GB"/>
        </w:rPr>
        <w:t xml:space="preserve">{Author, italic, bold 12 </w:t>
      </w:r>
      <w:proofErr w:type="spellStart"/>
      <w:r w:rsidRPr="00F746DB">
        <w:rPr>
          <w:b/>
          <w:i/>
          <w:color w:val="C00000"/>
          <w:sz w:val="24"/>
          <w:szCs w:val="24"/>
          <w:lang w:val="en-GB"/>
        </w:rPr>
        <w:t>pt</w:t>
      </w:r>
      <w:proofErr w:type="spellEnd"/>
      <w:r w:rsidRPr="00F746DB">
        <w:rPr>
          <w:b/>
          <w:i/>
          <w:color w:val="C00000"/>
          <w:sz w:val="24"/>
          <w:szCs w:val="24"/>
          <w:lang w:val="en-GB"/>
        </w:rPr>
        <w:t>}</w:t>
      </w:r>
    </w:p>
    <w:p w:rsidR="00372D6D" w:rsidRPr="00F746DB" w:rsidRDefault="00372D6D" w:rsidP="00372D6D">
      <w:pPr>
        <w:jc w:val="center"/>
        <w:rPr>
          <w:sz w:val="22"/>
          <w:lang w:val="en-GB"/>
        </w:rPr>
      </w:pPr>
      <w:r w:rsidRPr="00F746DB">
        <w:rPr>
          <w:sz w:val="22"/>
          <w:lang w:val="en-GB"/>
        </w:rPr>
        <w:t xml:space="preserve">*Institute of Mechanical Engineering, Vytautas Magnus University, Lithuania </w:t>
      </w:r>
    </w:p>
    <w:p w:rsidR="00372D6D" w:rsidRPr="00F746DB" w:rsidRDefault="00372D6D" w:rsidP="00372D6D">
      <w:pPr>
        <w:jc w:val="center"/>
        <w:rPr>
          <w:sz w:val="22"/>
          <w:lang w:val="en-GB"/>
        </w:rPr>
      </w:pPr>
      <w:r w:rsidRPr="00F746DB">
        <w:rPr>
          <w:sz w:val="22"/>
          <w:lang w:val="en-GB"/>
        </w:rPr>
        <w:t xml:space="preserve">**Department of Materials Engineering, Tallinn University of Technology, Estonia </w:t>
      </w:r>
      <w:r w:rsidRPr="00F746DB">
        <w:rPr>
          <w:color w:val="C00000"/>
          <w:sz w:val="22"/>
          <w:szCs w:val="22"/>
          <w:lang w:val="en-GB"/>
        </w:rPr>
        <w:t xml:space="preserve">{Institution, normal 11 </w:t>
      </w:r>
      <w:proofErr w:type="spellStart"/>
      <w:r w:rsidRPr="00F746DB">
        <w:rPr>
          <w:color w:val="C00000"/>
          <w:sz w:val="22"/>
          <w:szCs w:val="22"/>
          <w:lang w:val="en-GB"/>
        </w:rPr>
        <w:t>pt</w:t>
      </w:r>
      <w:proofErr w:type="spellEnd"/>
      <w:r w:rsidRPr="00F746DB">
        <w:rPr>
          <w:color w:val="C00000"/>
          <w:sz w:val="22"/>
          <w:szCs w:val="22"/>
          <w:lang w:val="en-GB"/>
        </w:rPr>
        <w:t>}</w:t>
      </w:r>
      <w:r w:rsidRPr="00F746DB">
        <w:rPr>
          <w:sz w:val="22"/>
          <w:lang w:val="en-GB"/>
        </w:rPr>
        <w:t xml:space="preserve"> </w:t>
      </w:r>
    </w:p>
    <w:p w:rsidR="00372D6D" w:rsidRPr="00F746DB" w:rsidRDefault="00372D6D" w:rsidP="00372D6D">
      <w:pPr>
        <w:tabs>
          <w:tab w:val="right" w:pos="8760"/>
        </w:tabs>
        <w:overflowPunct w:val="0"/>
        <w:autoSpaceDE w:val="0"/>
        <w:autoSpaceDN w:val="0"/>
        <w:adjustRightInd w:val="0"/>
        <w:spacing w:before="240" w:after="120"/>
        <w:jc w:val="both"/>
        <w:textAlignment w:val="baseline"/>
        <w:rPr>
          <w:lang w:val="en-GB" w:eastAsia="lt-LT"/>
        </w:rPr>
      </w:pPr>
      <w:r w:rsidRPr="00F746DB">
        <w:rPr>
          <w:b/>
          <w:lang w:val="en-GB"/>
        </w:rPr>
        <w:t>Abstract:</w:t>
      </w:r>
      <w:r w:rsidRPr="00F746DB">
        <w:rPr>
          <w:lang w:val="en-GB" w:eastAsia="lt-LT"/>
        </w:rPr>
        <w:t xml:space="preserve"> the article reviews wood as a constructional material – its chemical composition and mechanical properties... </w:t>
      </w:r>
      <w:r w:rsidRPr="00F746DB">
        <w:rPr>
          <w:color w:val="C00000"/>
          <w:lang w:val="en-GB"/>
        </w:rPr>
        <w:t xml:space="preserve">The maximum length of abstract is 10 lines. </w:t>
      </w:r>
      <w:r w:rsidR="000F300B" w:rsidRPr="000F300B">
        <w:rPr>
          <w:color w:val="C00000"/>
          <w:szCs w:val="24"/>
          <w:lang w:val="en-GB"/>
        </w:rPr>
        <w:t>Use 1</w:t>
      </w:r>
      <w:r w:rsidR="000F300B">
        <w:rPr>
          <w:color w:val="C00000"/>
          <w:szCs w:val="24"/>
          <w:lang w:val="en-GB"/>
        </w:rPr>
        <w:t>2</w:t>
      </w:r>
      <w:r w:rsidR="000F300B" w:rsidRPr="000F300B">
        <w:rPr>
          <w:color w:val="C00000"/>
          <w:szCs w:val="24"/>
          <w:lang w:val="en-GB"/>
        </w:rPr>
        <w:t xml:space="preserve"> </w:t>
      </w:r>
      <w:proofErr w:type="spellStart"/>
      <w:r w:rsidR="000F300B" w:rsidRPr="000F300B">
        <w:rPr>
          <w:color w:val="C00000"/>
          <w:szCs w:val="24"/>
          <w:lang w:val="en-GB"/>
        </w:rPr>
        <w:t>pt</w:t>
      </w:r>
      <w:proofErr w:type="spellEnd"/>
      <w:r w:rsidR="000F300B" w:rsidRPr="000F300B">
        <w:rPr>
          <w:color w:val="C00000"/>
          <w:szCs w:val="24"/>
          <w:lang w:val="en-GB"/>
        </w:rPr>
        <w:t xml:space="preserve"> spacing before and 6 </w:t>
      </w:r>
      <w:proofErr w:type="spellStart"/>
      <w:r w:rsidR="000F300B" w:rsidRPr="000F300B">
        <w:rPr>
          <w:color w:val="C00000"/>
          <w:szCs w:val="24"/>
          <w:lang w:val="en-GB"/>
        </w:rPr>
        <w:t>pt</w:t>
      </w:r>
      <w:proofErr w:type="spellEnd"/>
      <w:r w:rsidR="000F300B" w:rsidRPr="000F300B">
        <w:rPr>
          <w:color w:val="C00000"/>
          <w:szCs w:val="24"/>
          <w:lang w:val="en-GB"/>
        </w:rPr>
        <w:t xml:space="preserve"> spacing after paragraph</w:t>
      </w:r>
      <w:r w:rsidR="000F300B" w:rsidRPr="000F300B">
        <w:rPr>
          <w:color w:val="C00000"/>
          <w:sz w:val="16"/>
          <w:szCs w:val="22"/>
          <w:lang w:val="en-GB"/>
        </w:rPr>
        <w:t xml:space="preserve"> </w:t>
      </w:r>
      <w:r w:rsidRPr="00F746DB">
        <w:rPr>
          <w:color w:val="C00000"/>
          <w:szCs w:val="22"/>
          <w:lang w:val="en-GB"/>
        </w:rPr>
        <w:t xml:space="preserve">{Abstract, normal, 10 </w:t>
      </w:r>
      <w:proofErr w:type="spellStart"/>
      <w:r w:rsidRPr="00F746DB">
        <w:rPr>
          <w:color w:val="C00000"/>
          <w:szCs w:val="22"/>
          <w:lang w:val="en-GB"/>
        </w:rPr>
        <w:t>pt</w:t>
      </w:r>
      <w:proofErr w:type="spellEnd"/>
      <w:r w:rsidRPr="00F746DB">
        <w:rPr>
          <w:color w:val="C00000"/>
          <w:szCs w:val="22"/>
          <w:lang w:val="en-GB"/>
        </w:rPr>
        <w:t>}</w:t>
      </w:r>
    </w:p>
    <w:p w:rsidR="00372D6D" w:rsidRPr="00F746DB" w:rsidRDefault="00372D6D" w:rsidP="00372D6D">
      <w:pPr>
        <w:tabs>
          <w:tab w:val="right" w:pos="8760"/>
        </w:tabs>
        <w:overflowPunct w:val="0"/>
        <w:autoSpaceDE w:val="0"/>
        <w:autoSpaceDN w:val="0"/>
        <w:adjustRightInd w:val="0"/>
        <w:spacing w:after="120"/>
        <w:jc w:val="both"/>
        <w:textAlignment w:val="baseline"/>
        <w:rPr>
          <w:lang w:val="en-GB" w:eastAsia="lt-LT"/>
        </w:rPr>
      </w:pPr>
      <w:r w:rsidRPr="00D95EDD">
        <w:rPr>
          <w:b/>
          <w:lang w:val="en-GB" w:eastAsia="lt-LT"/>
        </w:rPr>
        <w:t>Keywords:</w:t>
      </w:r>
      <w:r w:rsidRPr="00F746DB">
        <w:rPr>
          <w:lang w:val="en-GB" w:eastAsia="lt-LT"/>
        </w:rPr>
        <w:t xml:space="preserve"> wear, friction... </w:t>
      </w:r>
      <w:r w:rsidRPr="00F746DB">
        <w:rPr>
          <w:color w:val="C00000"/>
          <w:lang w:val="en-GB"/>
        </w:rPr>
        <w:t>The maximum length of Keywords is 1 line</w:t>
      </w:r>
      <w:r w:rsidRPr="00F746DB">
        <w:rPr>
          <w:lang w:val="en-GB" w:eastAsia="lt-LT"/>
        </w:rPr>
        <w:t xml:space="preserve">. </w:t>
      </w:r>
      <w:r w:rsidRPr="00F746DB">
        <w:rPr>
          <w:color w:val="C00000"/>
          <w:szCs w:val="22"/>
          <w:lang w:val="en-GB"/>
        </w:rPr>
        <w:t>{</w:t>
      </w:r>
      <w:r w:rsidRPr="00F746DB">
        <w:rPr>
          <w:color w:val="FF0000"/>
          <w:lang w:val="en-GB" w:eastAsia="lt-LT"/>
        </w:rPr>
        <w:t>Keywords, normal</w:t>
      </w:r>
      <w:r w:rsidRPr="00F746DB">
        <w:rPr>
          <w:color w:val="C00000"/>
          <w:szCs w:val="22"/>
          <w:lang w:val="en-GB"/>
        </w:rPr>
        <w:t xml:space="preserve"> 10 </w:t>
      </w:r>
      <w:proofErr w:type="spellStart"/>
      <w:r w:rsidRPr="00F746DB">
        <w:rPr>
          <w:color w:val="C00000"/>
          <w:szCs w:val="22"/>
          <w:lang w:val="en-GB"/>
        </w:rPr>
        <w:t>pt</w:t>
      </w:r>
      <w:proofErr w:type="spellEnd"/>
      <w:r w:rsidRPr="00F746DB">
        <w:rPr>
          <w:color w:val="C00000"/>
          <w:szCs w:val="22"/>
          <w:lang w:val="en-GB"/>
        </w:rPr>
        <w:t>}</w:t>
      </w:r>
    </w:p>
    <w:p w:rsidR="00372D6D" w:rsidRPr="00F746DB" w:rsidRDefault="00372D6D" w:rsidP="00372D6D">
      <w:pPr>
        <w:tabs>
          <w:tab w:val="right" w:pos="8760"/>
        </w:tabs>
        <w:overflowPunct w:val="0"/>
        <w:autoSpaceDE w:val="0"/>
        <w:autoSpaceDN w:val="0"/>
        <w:adjustRightInd w:val="0"/>
        <w:spacing w:before="360" w:after="120"/>
        <w:jc w:val="both"/>
        <w:textAlignment w:val="baseline"/>
        <w:rPr>
          <w:b/>
          <w:color w:val="C00000"/>
          <w:sz w:val="24"/>
          <w:szCs w:val="24"/>
          <w:lang w:val="en-GB" w:eastAsia="lt-LT"/>
        </w:rPr>
      </w:pPr>
      <w:r w:rsidRPr="00F746DB">
        <w:rPr>
          <w:b/>
          <w:sz w:val="24"/>
          <w:lang w:val="en-GB" w:eastAsia="lt-LT"/>
        </w:rPr>
        <w:t xml:space="preserve">1. </w:t>
      </w:r>
      <w:r w:rsidRPr="00F746DB">
        <w:rPr>
          <w:b/>
          <w:sz w:val="24"/>
          <w:szCs w:val="24"/>
          <w:lang w:val="en-GB" w:eastAsia="lt-LT"/>
        </w:rPr>
        <w:t xml:space="preserve">INTRODUCTION </w:t>
      </w:r>
      <w:r w:rsidRPr="00F746DB">
        <w:rPr>
          <w:b/>
          <w:color w:val="C00000"/>
          <w:sz w:val="24"/>
          <w:szCs w:val="24"/>
          <w:lang w:val="en-GB" w:eastAsia="lt-LT"/>
        </w:rPr>
        <w:t>(</w:t>
      </w:r>
      <w:r w:rsidRPr="00F746DB">
        <w:rPr>
          <w:color w:val="C00000"/>
          <w:sz w:val="24"/>
          <w:szCs w:val="24"/>
          <w:lang w:val="en-GB"/>
        </w:rPr>
        <w:t xml:space="preserve">Use 18 </w:t>
      </w:r>
      <w:proofErr w:type="spellStart"/>
      <w:r w:rsidRPr="00F746DB">
        <w:rPr>
          <w:color w:val="C00000"/>
          <w:sz w:val="24"/>
          <w:szCs w:val="24"/>
          <w:lang w:val="en-GB"/>
        </w:rPr>
        <w:t>pt</w:t>
      </w:r>
      <w:proofErr w:type="spellEnd"/>
      <w:r w:rsidRPr="00F746DB">
        <w:rPr>
          <w:color w:val="C00000"/>
          <w:sz w:val="24"/>
          <w:szCs w:val="24"/>
          <w:lang w:val="en-GB"/>
        </w:rPr>
        <w:t xml:space="preserve"> spacing before and 6 </w:t>
      </w:r>
      <w:proofErr w:type="spellStart"/>
      <w:r w:rsidRPr="00F746DB">
        <w:rPr>
          <w:color w:val="C00000"/>
          <w:sz w:val="24"/>
          <w:szCs w:val="24"/>
          <w:lang w:val="en-GB"/>
        </w:rPr>
        <w:t>pt</w:t>
      </w:r>
      <w:proofErr w:type="spellEnd"/>
      <w:r w:rsidRPr="00F746DB">
        <w:rPr>
          <w:color w:val="C00000"/>
          <w:sz w:val="24"/>
          <w:szCs w:val="24"/>
          <w:lang w:val="en-GB"/>
        </w:rPr>
        <w:t xml:space="preserve"> spacing after paragraph</w:t>
      </w:r>
      <w:r w:rsidRPr="00F746DB">
        <w:rPr>
          <w:b/>
          <w:color w:val="C00000"/>
          <w:sz w:val="24"/>
          <w:szCs w:val="24"/>
          <w:lang w:val="en-GB" w:eastAsia="lt-LT"/>
        </w:rPr>
        <w:t xml:space="preserve">) </w:t>
      </w:r>
      <w:r w:rsidRPr="00F746DB">
        <w:rPr>
          <w:b/>
          <w:color w:val="C00000"/>
          <w:sz w:val="24"/>
          <w:szCs w:val="24"/>
          <w:lang w:val="en-GB"/>
        </w:rPr>
        <w:t>{</w:t>
      </w:r>
      <w:r w:rsidR="00F746DB">
        <w:rPr>
          <w:b/>
          <w:color w:val="C00000"/>
          <w:sz w:val="24"/>
          <w:szCs w:val="24"/>
          <w:lang w:val="en-GB"/>
        </w:rPr>
        <w:t>C</w:t>
      </w:r>
      <w:r w:rsidRPr="00F746DB">
        <w:rPr>
          <w:b/>
          <w:color w:val="C00000"/>
          <w:sz w:val="24"/>
          <w:szCs w:val="24"/>
          <w:lang w:val="en-GB"/>
        </w:rPr>
        <w:t xml:space="preserve">HAPTER, </w:t>
      </w:r>
      <w:r w:rsidRPr="00F746DB">
        <w:rPr>
          <w:color w:val="C00000"/>
          <w:sz w:val="24"/>
          <w:szCs w:val="24"/>
          <w:lang w:val="en-GB"/>
        </w:rPr>
        <w:t>All caps, bold,</w:t>
      </w:r>
      <w:r w:rsidRPr="00F746DB">
        <w:rPr>
          <w:b/>
          <w:color w:val="C00000"/>
          <w:sz w:val="24"/>
          <w:szCs w:val="24"/>
          <w:lang w:val="en-GB"/>
        </w:rPr>
        <w:t xml:space="preserve"> </w:t>
      </w:r>
      <w:r w:rsidRPr="00F746DB">
        <w:rPr>
          <w:color w:val="C00000"/>
          <w:sz w:val="24"/>
          <w:szCs w:val="24"/>
          <w:lang w:val="en-GB"/>
        </w:rPr>
        <w:t xml:space="preserve">12 </w:t>
      </w:r>
      <w:proofErr w:type="spellStart"/>
      <w:r w:rsidRPr="00F746DB">
        <w:rPr>
          <w:color w:val="C00000"/>
          <w:sz w:val="24"/>
          <w:szCs w:val="24"/>
          <w:lang w:val="en-GB"/>
        </w:rPr>
        <w:t>pt</w:t>
      </w:r>
      <w:proofErr w:type="spellEnd"/>
      <w:r w:rsidRPr="00F746DB">
        <w:rPr>
          <w:b/>
          <w:color w:val="C00000"/>
          <w:sz w:val="24"/>
          <w:szCs w:val="24"/>
          <w:lang w:val="en-GB"/>
        </w:rPr>
        <w:t>}</w:t>
      </w:r>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 xml:space="preserve">Recommended structure of scientific paper: Abstract, Introduction, Experimental, Results and Discussion, Conclusions, </w:t>
      </w:r>
      <w:r w:rsidRPr="00F746DB">
        <w:rPr>
          <w:rFonts w:ascii="Times New Roman" w:hAnsi="Times New Roman"/>
          <w:color w:val="000000"/>
          <w:sz w:val="22"/>
          <w:szCs w:val="36"/>
          <w:shd w:val="clear" w:color="auto" w:fill="FFFFFF"/>
          <w:lang w:val="en-GB"/>
        </w:rPr>
        <w:t>Acknowledgements</w:t>
      </w:r>
      <w:r w:rsidRPr="00F746DB">
        <w:rPr>
          <w:rFonts w:ascii="Times New Roman" w:hAnsi="Times New Roman"/>
          <w:sz w:val="22"/>
          <w:lang w:val="en-GB"/>
        </w:rPr>
        <w:t>, References.</w:t>
      </w:r>
      <w:r w:rsidRPr="00F746DB">
        <w:rPr>
          <w:rFonts w:ascii="Times New Roman" w:hAnsi="Times New Roman"/>
          <w:color w:val="C00000"/>
          <w:sz w:val="22"/>
          <w:szCs w:val="22"/>
          <w:lang w:val="en-GB"/>
        </w:rPr>
        <w:t xml:space="preserve"> {main text, normal, 11 </w:t>
      </w:r>
      <w:proofErr w:type="spellStart"/>
      <w:r w:rsidRPr="00F746DB">
        <w:rPr>
          <w:rFonts w:ascii="Times New Roman" w:hAnsi="Times New Roman"/>
          <w:color w:val="C00000"/>
          <w:sz w:val="22"/>
          <w:szCs w:val="22"/>
          <w:lang w:val="en-GB"/>
        </w:rPr>
        <w:t>pt</w:t>
      </w:r>
      <w:proofErr w:type="spellEnd"/>
      <w:r w:rsidRPr="00F746DB">
        <w:rPr>
          <w:rFonts w:ascii="Times New Roman" w:hAnsi="Times New Roman"/>
          <w:color w:val="C00000"/>
          <w:sz w:val="22"/>
          <w:szCs w:val="22"/>
          <w:lang w:val="en-GB"/>
        </w:rPr>
        <w:t>}</w:t>
      </w:r>
    </w:p>
    <w:p w:rsidR="00372D6D" w:rsidRPr="00F746DB" w:rsidRDefault="00372D6D" w:rsidP="00372D6D">
      <w:pPr>
        <w:autoSpaceDE w:val="0"/>
        <w:autoSpaceDN w:val="0"/>
        <w:adjustRightInd w:val="0"/>
        <w:spacing w:after="120"/>
        <w:jc w:val="both"/>
        <w:rPr>
          <w:sz w:val="22"/>
          <w:lang w:val="en-GB"/>
        </w:rPr>
      </w:pPr>
      <w:r w:rsidRPr="00F746DB">
        <w:rPr>
          <w:sz w:val="22"/>
          <w:lang w:val="en-GB"/>
        </w:rPr>
        <w:t xml:space="preserve">Papers must be written according to the layout and instructions given in the document. We accept papers only written in English on disc (as Word file) to prepare your manuscript. The pages should be not numbered. </w:t>
      </w:r>
      <w:r w:rsidRPr="00F746DB">
        <w:rPr>
          <w:color w:val="C00000"/>
          <w:sz w:val="22"/>
          <w:szCs w:val="22"/>
          <w:lang w:val="en-GB"/>
        </w:rPr>
        <w:t xml:space="preserve">{main text, normal, 11 </w:t>
      </w:r>
      <w:proofErr w:type="spellStart"/>
      <w:r w:rsidRPr="00F746DB">
        <w:rPr>
          <w:color w:val="C00000"/>
          <w:sz w:val="22"/>
          <w:szCs w:val="22"/>
          <w:lang w:val="en-GB"/>
        </w:rPr>
        <w:t>pt</w:t>
      </w:r>
      <w:proofErr w:type="spellEnd"/>
      <w:r w:rsidRPr="00F746DB">
        <w:rPr>
          <w:color w:val="C00000"/>
          <w:sz w:val="22"/>
          <w:szCs w:val="22"/>
          <w:lang w:val="en-GB"/>
        </w:rPr>
        <w:t>}</w:t>
      </w:r>
    </w:p>
    <w:p w:rsidR="00372D6D" w:rsidRPr="00F746DB" w:rsidRDefault="00372D6D" w:rsidP="00372D6D">
      <w:pPr>
        <w:pStyle w:val="StyleArial"/>
        <w:widowControl/>
        <w:spacing w:before="360" w:after="120"/>
        <w:ind w:firstLine="0"/>
        <w:rPr>
          <w:rFonts w:ascii="Times New Roman" w:hAnsi="Times New Roman"/>
          <w:b/>
          <w:lang w:val="en-GB"/>
        </w:rPr>
      </w:pPr>
      <w:r w:rsidRPr="00F746DB">
        <w:rPr>
          <w:rFonts w:ascii="Times New Roman" w:hAnsi="Times New Roman"/>
          <w:b/>
          <w:lang w:val="en-GB"/>
        </w:rPr>
        <w:t xml:space="preserve">2. LAYOUT AND FORMATTING </w:t>
      </w:r>
      <w:bookmarkStart w:id="2" w:name="_Hlk535304780"/>
      <w:r w:rsidRPr="00F746DB">
        <w:rPr>
          <w:rFonts w:ascii="Times New Roman" w:hAnsi="Times New Roman"/>
          <w:b/>
          <w:color w:val="C00000"/>
          <w:szCs w:val="24"/>
          <w:lang w:val="en-GB"/>
        </w:rPr>
        <w:t>(</w:t>
      </w:r>
      <w:r w:rsidRPr="00F746DB">
        <w:rPr>
          <w:rFonts w:ascii="Times New Roman" w:hAnsi="Times New Roman"/>
          <w:color w:val="C00000"/>
          <w:szCs w:val="24"/>
          <w:lang w:val="en-GB"/>
        </w:rPr>
        <w:t xml:space="preserve">Use 18 </w:t>
      </w:r>
      <w:proofErr w:type="spellStart"/>
      <w:r w:rsidRPr="00F746DB">
        <w:rPr>
          <w:rFonts w:ascii="Times New Roman" w:hAnsi="Times New Roman"/>
          <w:color w:val="C00000"/>
          <w:szCs w:val="24"/>
          <w:lang w:val="en-GB"/>
        </w:rPr>
        <w:t>pt</w:t>
      </w:r>
      <w:proofErr w:type="spellEnd"/>
      <w:r w:rsidRPr="00F746DB">
        <w:rPr>
          <w:rFonts w:ascii="Times New Roman" w:hAnsi="Times New Roman"/>
          <w:color w:val="C00000"/>
          <w:szCs w:val="24"/>
          <w:lang w:val="en-GB"/>
        </w:rPr>
        <w:t xml:space="preserve"> spacing before and 6 </w:t>
      </w:r>
      <w:proofErr w:type="spellStart"/>
      <w:r w:rsidRPr="00F746DB">
        <w:rPr>
          <w:rFonts w:ascii="Times New Roman" w:hAnsi="Times New Roman"/>
          <w:color w:val="C00000"/>
          <w:szCs w:val="24"/>
          <w:lang w:val="en-GB"/>
        </w:rPr>
        <w:t>pt</w:t>
      </w:r>
      <w:proofErr w:type="spellEnd"/>
      <w:r w:rsidRPr="00F746DB">
        <w:rPr>
          <w:rFonts w:ascii="Times New Roman" w:hAnsi="Times New Roman"/>
          <w:color w:val="C00000"/>
          <w:szCs w:val="24"/>
          <w:lang w:val="en-GB"/>
        </w:rPr>
        <w:t xml:space="preserve"> spacing after paragraph</w:t>
      </w:r>
      <w:r w:rsidRPr="00F746DB">
        <w:rPr>
          <w:rFonts w:ascii="Times New Roman" w:hAnsi="Times New Roman"/>
          <w:b/>
          <w:color w:val="C00000"/>
          <w:szCs w:val="24"/>
          <w:lang w:val="en-GB"/>
        </w:rPr>
        <w:t>) {</w:t>
      </w:r>
      <w:r w:rsidR="00F746DB">
        <w:rPr>
          <w:rFonts w:ascii="Times New Roman" w:hAnsi="Times New Roman"/>
          <w:b/>
          <w:color w:val="C00000"/>
          <w:szCs w:val="24"/>
          <w:lang w:val="en-GB"/>
        </w:rPr>
        <w:t>C</w:t>
      </w:r>
      <w:r w:rsidRPr="00F746DB">
        <w:rPr>
          <w:rFonts w:ascii="Times New Roman" w:hAnsi="Times New Roman"/>
          <w:b/>
          <w:color w:val="C00000"/>
          <w:szCs w:val="24"/>
          <w:lang w:val="en-GB"/>
        </w:rPr>
        <w:t xml:space="preserve">HAPTER, </w:t>
      </w:r>
      <w:r w:rsidRPr="00F746DB">
        <w:rPr>
          <w:rFonts w:ascii="Times New Roman" w:hAnsi="Times New Roman"/>
          <w:color w:val="C00000"/>
          <w:szCs w:val="24"/>
          <w:lang w:val="en-GB"/>
        </w:rPr>
        <w:t>All caps, bold,</w:t>
      </w:r>
      <w:r w:rsidRPr="00F746DB">
        <w:rPr>
          <w:rFonts w:ascii="Times New Roman" w:hAnsi="Times New Roman"/>
          <w:b/>
          <w:color w:val="C00000"/>
          <w:szCs w:val="24"/>
          <w:lang w:val="en-GB"/>
        </w:rPr>
        <w:t xml:space="preserve"> </w:t>
      </w:r>
      <w:r w:rsidRPr="00F746DB">
        <w:rPr>
          <w:rFonts w:ascii="Times New Roman" w:hAnsi="Times New Roman"/>
          <w:color w:val="C00000"/>
          <w:szCs w:val="24"/>
          <w:lang w:val="en-GB"/>
        </w:rPr>
        <w:t xml:space="preserve">12 </w:t>
      </w:r>
      <w:proofErr w:type="spellStart"/>
      <w:r w:rsidRPr="00F746DB">
        <w:rPr>
          <w:rFonts w:ascii="Times New Roman" w:hAnsi="Times New Roman"/>
          <w:color w:val="C00000"/>
          <w:szCs w:val="24"/>
          <w:lang w:val="en-GB"/>
        </w:rPr>
        <w:t>pt</w:t>
      </w:r>
      <w:proofErr w:type="spellEnd"/>
      <w:r w:rsidRPr="00F746DB">
        <w:rPr>
          <w:rFonts w:ascii="Times New Roman" w:hAnsi="Times New Roman"/>
          <w:b/>
          <w:color w:val="C00000"/>
          <w:szCs w:val="24"/>
          <w:lang w:val="en-GB"/>
        </w:rPr>
        <w:t>}</w:t>
      </w:r>
      <w:bookmarkEnd w:id="2"/>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The maximum length of the title is 2 lines. Try to avoid acronyms and abbreviations in the title. The title of the manuscript, full names, organisations and addresses of the authors should be centred.</w:t>
      </w:r>
    </w:p>
    <w:p w:rsidR="00372D6D" w:rsidRPr="00F746DB" w:rsidRDefault="00372D6D" w:rsidP="00372D6D">
      <w:pPr>
        <w:pStyle w:val="HTMLPreformatted"/>
        <w:shd w:val="clear" w:color="auto" w:fill="FFFFFF"/>
        <w:spacing w:after="120"/>
        <w:jc w:val="both"/>
        <w:rPr>
          <w:rFonts w:ascii="Times New Roman" w:hAnsi="Times New Roman" w:cs="Times New Roman"/>
          <w:sz w:val="22"/>
          <w:szCs w:val="22"/>
          <w:lang w:val="en-GB"/>
        </w:rPr>
      </w:pPr>
      <w:r w:rsidRPr="00F746DB">
        <w:rPr>
          <w:rFonts w:ascii="Times New Roman" w:hAnsi="Times New Roman" w:cs="Times New Roman"/>
          <w:sz w:val="22"/>
          <w:szCs w:val="22"/>
          <w:lang w:val="en-GB"/>
        </w:rPr>
        <w:t xml:space="preserve">Please do not change this example – the content and adjustment of Header, Footer, Page Number. </w:t>
      </w:r>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 xml:space="preserve">Leave one line space above all headings. Use 6 </w:t>
      </w:r>
      <w:proofErr w:type="spellStart"/>
      <w:r w:rsidRPr="00F746DB">
        <w:rPr>
          <w:rFonts w:ascii="Times New Roman" w:hAnsi="Times New Roman"/>
          <w:sz w:val="22"/>
          <w:lang w:val="en-GB"/>
        </w:rPr>
        <w:t>pt</w:t>
      </w:r>
      <w:proofErr w:type="spellEnd"/>
      <w:r w:rsidRPr="00F746DB">
        <w:rPr>
          <w:rFonts w:ascii="Times New Roman" w:hAnsi="Times New Roman"/>
          <w:sz w:val="22"/>
          <w:lang w:val="en-GB"/>
        </w:rPr>
        <w:t xml:space="preserve"> spacing after paragraph. </w:t>
      </w:r>
      <w:r w:rsidRPr="00F746DB">
        <w:rPr>
          <w:rFonts w:ascii="Times New Roman" w:hAnsi="Times New Roman"/>
          <w:sz w:val="22"/>
          <w:szCs w:val="22"/>
          <w:lang w:val="en-GB"/>
        </w:rPr>
        <w:t>The text of manuscript must be prepared in one column with single line spacing. Please use Times New</w:t>
      </w:r>
      <w:r w:rsidRPr="00F746DB">
        <w:rPr>
          <w:rFonts w:ascii="Times New Roman" w:hAnsi="Times New Roman"/>
          <w:sz w:val="22"/>
          <w:lang w:val="en-GB"/>
        </w:rPr>
        <w:t xml:space="preserve"> Roman font! The font sizes to be used in the different parts of the manuscript are given in Table 1.</w:t>
      </w:r>
      <w:r w:rsidR="00147989">
        <w:rPr>
          <w:rFonts w:ascii="Times New Roman" w:hAnsi="Times New Roman"/>
          <w:sz w:val="22"/>
          <w:lang w:val="en-GB"/>
        </w:rPr>
        <w:t xml:space="preserve"> </w:t>
      </w:r>
      <w:r w:rsidR="00147989" w:rsidRPr="00F746DB">
        <w:rPr>
          <w:rFonts w:ascii="Times New Roman" w:hAnsi="Times New Roman"/>
          <w:b/>
          <w:color w:val="C00000"/>
          <w:sz w:val="22"/>
          <w:szCs w:val="22"/>
          <w:lang w:val="en-GB"/>
        </w:rPr>
        <w:t>{</w:t>
      </w:r>
      <w:r w:rsidR="00147989" w:rsidRPr="00F746DB">
        <w:rPr>
          <w:rFonts w:ascii="Times New Roman" w:hAnsi="Times New Roman"/>
          <w:color w:val="C00000"/>
          <w:sz w:val="22"/>
          <w:szCs w:val="22"/>
          <w:lang w:val="en-GB"/>
        </w:rPr>
        <w:t>main text, normal,</w:t>
      </w:r>
      <w:r w:rsidR="00147989" w:rsidRPr="00F746DB">
        <w:rPr>
          <w:rFonts w:ascii="Times New Roman" w:hAnsi="Times New Roman"/>
          <w:b/>
          <w:color w:val="C00000"/>
          <w:sz w:val="22"/>
          <w:szCs w:val="22"/>
          <w:lang w:val="en-GB"/>
        </w:rPr>
        <w:t xml:space="preserve"> </w:t>
      </w:r>
      <w:r w:rsidR="00147989" w:rsidRPr="00F746DB">
        <w:rPr>
          <w:rFonts w:ascii="Times New Roman" w:hAnsi="Times New Roman"/>
          <w:color w:val="C00000"/>
          <w:sz w:val="22"/>
          <w:szCs w:val="22"/>
          <w:lang w:val="en-GB"/>
        </w:rPr>
        <w:t xml:space="preserve">11 </w:t>
      </w:r>
      <w:proofErr w:type="spellStart"/>
      <w:r w:rsidR="00147989" w:rsidRPr="00F746DB">
        <w:rPr>
          <w:rFonts w:ascii="Times New Roman" w:hAnsi="Times New Roman"/>
          <w:color w:val="C00000"/>
          <w:sz w:val="22"/>
          <w:szCs w:val="22"/>
          <w:lang w:val="en-GB"/>
        </w:rPr>
        <w:t>pt</w:t>
      </w:r>
      <w:proofErr w:type="spellEnd"/>
      <w:r w:rsidR="00147989" w:rsidRPr="00F746DB">
        <w:rPr>
          <w:rFonts w:ascii="Times New Roman" w:hAnsi="Times New Roman"/>
          <w:b/>
          <w:color w:val="C00000"/>
          <w:sz w:val="22"/>
          <w:szCs w:val="22"/>
          <w:lang w:val="en-GB"/>
        </w:rPr>
        <w:t>}</w:t>
      </w:r>
    </w:p>
    <w:p w:rsidR="00372D6D" w:rsidRPr="00F746DB" w:rsidRDefault="00372D6D" w:rsidP="00372D6D">
      <w:pPr>
        <w:pStyle w:val="StyleArial"/>
        <w:widowControl/>
        <w:spacing w:after="120"/>
        <w:ind w:firstLine="0"/>
        <w:rPr>
          <w:rFonts w:ascii="Times New Roman" w:hAnsi="Times New Roman"/>
          <w:sz w:val="20"/>
          <w:lang w:val="en-GB"/>
        </w:rPr>
      </w:pPr>
      <w:r w:rsidRPr="00F746DB">
        <w:rPr>
          <w:rFonts w:ascii="Times New Roman" w:hAnsi="Times New Roman"/>
          <w:b/>
          <w:sz w:val="20"/>
          <w:lang w:val="en-GB"/>
        </w:rPr>
        <w:t>Table 1</w:t>
      </w:r>
      <w:r w:rsidRPr="00F746DB">
        <w:rPr>
          <w:rFonts w:ascii="Times New Roman" w:hAnsi="Times New Roman"/>
          <w:sz w:val="20"/>
          <w:lang w:val="en-GB"/>
        </w:rPr>
        <w:t xml:space="preserve">. Font sizes to be used in the manuscript. </w:t>
      </w:r>
      <w:r w:rsidRPr="00F746DB">
        <w:rPr>
          <w:rFonts w:ascii="Times New Roman" w:hAnsi="Times New Roman"/>
          <w:color w:val="C00000"/>
          <w:sz w:val="20"/>
          <w:lang w:val="en-GB"/>
        </w:rPr>
        <w:t xml:space="preserve">{Table text, normal, 10 </w:t>
      </w:r>
      <w:proofErr w:type="spellStart"/>
      <w:r w:rsidRPr="00F746DB">
        <w:rPr>
          <w:rFonts w:ascii="Times New Roman" w:hAnsi="Times New Roman"/>
          <w:color w:val="C00000"/>
          <w:sz w:val="20"/>
          <w:lang w:val="en-GB"/>
        </w:rPr>
        <w:t>pt</w:t>
      </w:r>
      <w:proofErr w:type="spellEnd"/>
      <w:r w:rsidRPr="00F746DB">
        <w:rPr>
          <w:rFonts w:ascii="Times New Roman" w:hAnsi="Times New Roman"/>
          <w:color w:val="C00000"/>
          <w:sz w:val="20"/>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8"/>
        <w:gridCol w:w="911"/>
        <w:gridCol w:w="1357"/>
        <w:gridCol w:w="2316"/>
        <w:gridCol w:w="1098"/>
        <w:gridCol w:w="1235"/>
      </w:tblGrid>
      <w:tr w:rsidR="00372D6D" w:rsidRPr="00F746DB" w:rsidTr="007816E3">
        <w:trPr>
          <w:jc w:val="center"/>
        </w:trPr>
        <w:tc>
          <w:tcPr>
            <w:tcW w:w="2128" w:type="dxa"/>
            <w:tcMar>
              <w:left w:w="28" w:type="dxa"/>
              <w:right w:w="28" w:type="dxa"/>
            </w:tcMar>
            <w:vAlign w:val="center"/>
          </w:tcPr>
          <w:p w:rsidR="00372D6D" w:rsidRPr="00F746DB" w:rsidRDefault="00372D6D" w:rsidP="007816E3">
            <w:pPr>
              <w:rPr>
                <w:lang w:val="en-GB"/>
              </w:rPr>
            </w:pPr>
          </w:p>
        </w:tc>
        <w:tc>
          <w:tcPr>
            <w:tcW w:w="911" w:type="dxa"/>
            <w:tcMar>
              <w:left w:w="28" w:type="dxa"/>
              <w:right w:w="28" w:type="dxa"/>
            </w:tcMar>
            <w:vAlign w:val="center"/>
          </w:tcPr>
          <w:p w:rsidR="00372D6D" w:rsidRPr="00F746DB" w:rsidRDefault="00372D6D" w:rsidP="007816E3">
            <w:pPr>
              <w:jc w:val="center"/>
              <w:rPr>
                <w:lang w:val="en-GB"/>
              </w:rPr>
            </w:pPr>
            <w:r w:rsidRPr="00F746DB">
              <w:rPr>
                <w:lang w:val="en-GB"/>
              </w:rPr>
              <w:t>font size [points]</w:t>
            </w:r>
          </w:p>
        </w:tc>
        <w:tc>
          <w:tcPr>
            <w:tcW w:w="1357" w:type="dxa"/>
            <w:tcMar>
              <w:left w:w="28" w:type="dxa"/>
              <w:right w:w="28" w:type="dxa"/>
            </w:tcMar>
            <w:vAlign w:val="center"/>
          </w:tcPr>
          <w:p w:rsidR="00372D6D" w:rsidRPr="00F746DB" w:rsidRDefault="00372D6D" w:rsidP="007816E3">
            <w:pPr>
              <w:jc w:val="center"/>
              <w:rPr>
                <w:lang w:val="en-GB"/>
              </w:rPr>
            </w:pPr>
            <w:r w:rsidRPr="00F746DB">
              <w:rPr>
                <w:lang w:val="en-GB"/>
              </w:rPr>
              <w:t>Font style</w:t>
            </w:r>
          </w:p>
        </w:tc>
        <w:tc>
          <w:tcPr>
            <w:tcW w:w="2316" w:type="dxa"/>
            <w:tcMar>
              <w:left w:w="28" w:type="dxa"/>
              <w:right w:w="28" w:type="dxa"/>
            </w:tcMar>
            <w:vAlign w:val="center"/>
          </w:tcPr>
          <w:p w:rsidR="00372D6D" w:rsidRPr="00F746DB" w:rsidRDefault="00372D6D" w:rsidP="007816E3">
            <w:pPr>
              <w:rPr>
                <w:lang w:val="en-GB"/>
              </w:rPr>
            </w:pPr>
          </w:p>
        </w:tc>
        <w:tc>
          <w:tcPr>
            <w:tcW w:w="1098" w:type="dxa"/>
            <w:tcMar>
              <w:left w:w="28" w:type="dxa"/>
              <w:right w:w="28" w:type="dxa"/>
            </w:tcMar>
            <w:vAlign w:val="center"/>
          </w:tcPr>
          <w:p w:rsidR="00372D6D" w:rsidRPr="00F746DB" w:rsidRDefault="00372D6D" w:rsidP="007816E3">
            <w:pPr>
              <w:jc w:val="center"/>
              <w:rPr>
                <w:lang w:val="en-GB"/>
              </w:rPr>
            </w:pPr>
            <w:r w:rsidRPr="00F746DB">
              <w:rPr>
                <w:lang w:val="en-GB"/>
              </w:rPr>
              <w:t>font size [points]</w:t>
            </w:r>
          </w:p>
        </w:tc>
        <w:tc>
          <w:tcPr>
            <w:tcW w:w="1235" w:type="dxa"/>
            <w:tcMar>
              <w:left w:w="28" w:type="dxa"/>
              <w:right w:w="28" w:type="dxa"/>
            </w:tcMar>
            <w:vAlign w:val="center"/>
          </w:tcPr>
          <w:p w:rsidR="00372D6D" w:rsidRPr="00F746DB" w:rsidRDefault="00372D6D" w:rsidP="007816E3">
            <w:pPr>
              <w:jc w:val="center"/>
              <w:rPr>
                <w:lang w:val="en-GB"/>
              </w:rPr>
            </w:pPr>
            <w:r w:rsidRPr="00F746DB">
              <w:rPr>
                <w:lang w:val="en-GB"/>
              </w:rPr>
              <w:t>Font style</w:t>
            </w:r>
          </w:p>
        </w:tc>
      </w:tr>
      <w:tr w:rsidR="00372D6D" w:rsidRPr="00F746DB" w:rsidTr="007816E3">
        <w:trPr>
          <w:jc w:val="center"/>
        </w:trPr>
        <w:tc>
          <w:tcPr>
            <w:tcW w:w="2128" w:type="dxa"/>
            <w:tcMar>
              <w:left w:w="28" w:type="dxa"/>
              <w:right w:w="28" w:type="dxa"/>
            </w:tcMar>
            <w:vAlign w:val="center"/>
          </w:tcPr>
          <w:p w:rsidR="00372D6D" w:rsidRPr="00F746DB" w:rsidRDefault="00372D6D" w:rsidP="007816E3">
            <w:pPr>
              <w:rPr>
                <w:lang w:val="en-GB"/>
              </w:rPr>
            </w:pPr>
            <w:r w:rsidRPr="00F746DB">
              <w:rPr>
                <w:lang w:val="en-GB"/>
              </w:rPr>
              <w:t>Title</w:t>
            </w:r>
          </w:p>
        </w:tc>
        <w:tc>
          <w:tcPr>
            <w:tcW w:w="911" w:type="dxa"/>
            <w:tcMar>
              <w:left w:w="28" w:type="dxa"/>
              <w:right w:w="28" w:type="dxa"/>
            </w:tcMar>
            <w:vAlign w:val="center"/>
          </w:tcPr>
          <w:p w:rsidR="00372D6D" w:rsidRPr="00F746DB" w:rsidRDefault="00372D6D" w:rsidP="007816E3">
            <w:pPr>
              <w:jc w:val="center"/>
              <w:rPr>
                <w:lang w:val="en-GB"/>
              </w:rPr>
            </w:pPr>
            <w:r w:rsidRPr="00F746DB">
              <w:rPr>
                <w:lang w:val="en-GB"/>
              </w:rPr>
              <w:t>14</w:t>
            </w:r>
          </w:p>
        </w:tc>
        <w:tc>
          <w:tcPr>
            <w:tcW w:w="1357" w:type="dxa"/>
            <w:tcMar>
              <w:left w:w="28" w:type="dxa"/>
              <w:right w:w="28" w:type="dxa"/>
            </w:tcMar>
            <w:vAlign w:val="center"/>
          </w:tcPr>
          <w:p w:rsidR="00372D6D" w:rsidRPr="00F746DB" w:rsidRDefault="00372D6D" w:rsidP="007816E3">
            <w:pPr>
              <w:jc w:val="center"/>
              <w:rPr>
                <w:lang w:val="en-GB"/>
              </w:rPr>
            </w:pPr>
            <w:r w:rsidRPr="00F746DB">
              <w:rPr>
                <w:lang w:val="en-GB"/>
              </w:rPr>
              <w:t>All caps, bold</w:t>
            </w:r>
          </w:p>
        </w:tc>
        <w:tc>
          <w:tcPr>
            <w:tcW w:w="2316" w:type="dxa"/>
            <w:tcMar>
              <w:left w:w="28" w:type="dxa"/>
              <w:right w:w="28" w:type="dxa"/>
            </w:tcMar>
            <w:vAlign w:val="center"/>
          </w:tcPr>
          <w:p w:rsidR="00372D6D" w:rsidRPr="00F746DB" w:rsidRDefault="00372D6D" w:rsidP="007816E3">
            <w:pPr>
              <w:rPr>
                <w:lang w:val="en-GB"/>
              </w:rPr>
            </w:pPr>
            <w:r w:rsidRPr="00F746DB">
              <w:rPr>
                <w:lang w:val="en-GB"/>
              </w:rPr>
              <w:t>Main text</w:t>
            </w:r>
          </w:p>
        </w:tc>
        <w:tc>
          <w:tcPr>
            <w:tcW w:w="1098" w:type="dxa"/>
            <w:tcMar>
              <w:left w:w="28" w:type="dxa"/>
              <w:right w:w="28" w:type="dxa"/>
            </w:tcMar>
            <w:vAlign w:val="center"/>
          </w:tcPr>
          <w:p w:rsidR="00372D6D" w:rsidRPr="00F746DB" w:rsidRDefault="00372D6D" w:rsidP="007816E3">
            <w:pPr>
              <w:jc w:val="center"/>
              <w:rPr>
                <w:lang w:val="en-GB"/>
              </w:rPr>
            </w:pPr>
            <w:r w:rsidRPr="00F746DB">
              <w:rPr>
                <w:lang w:val="en-GB"/>
              </w:rPr>
              <w:t>11</w:t>
            </w:r>
          </w:p>
        </w:tc>
        <w:tc>
          <w:tcPr>
            <w:tcW w:w="1235" w:type="dxa"/>
            <w:tcMar>
              <w:left w:w="28" w:type="dxa"/>
              <w:right w:w="28" w:type="dxa"/>
            </w:tcMar>
            <w:vAlign w:val="center"/>
          </w:tcPr>
          <w:p w:rsidR="00372D6D" w:rsidRPr="00F746DB" w:rsidRDefault="00372D6D" w:rsidP="007816E3">
            <w:pPr>
              <w:jc w:val="center"/>
              <w:rPr>
                <w:lang w:val="en-GB"/>
              </w:rPr>
            </w:pPr>
            <w:r w:rsidRPr="00F746DB">
              <w:rPr>
                <w:lang w:val="en-GB"/>
              </w:rPr>
              <w:t>Normal</w:t>
            </w:r>
          </w:p>
        </w:tc>
      </w:tr>
      <w:tr w:rsidR="00372D6D" w:rsidRPr="00F746DB" w:rsidTr="007816E3">
        <w:trPr>
          <w:jc w:val="center"/>
        </w:trPr>
        <w:tc>
          <w:tcPr>
            <w:tcW w:w="2128" w:type="dxa"/>
            <w:tcMar>
              <w:left w:w="28" w:type="dxa"/>
              <w:right w:w="28" w:type="dxa"/>
            </w:tcMar>
            <w:vAlign w:val="center"/>
          </w:tcPr>
          <w:p w:rsidR="00372D6D" w:rsidRPr="00F746DB" w:rsidRDefault="00372D6D" w:rsidP="007816E3">
            <w:pPr>
              <w:rPr>
                <w:lang w:val="en-GB"/>
              </w:rPr>
            </w:pPr>
            <w:r w:rsidRPr="00F746DB">
              <w:rPr>
                <w:lang w:val="en-GB"/>
              </w:rPr>
              <w:t>Author(s)</w:t>
            </w:r>
          </w:p>
        </w:tc>
        <w:tc>
          <w:tcPr>
            <w:tcW w:w="911" w:type="dxa"/>
            <w:tcMar>
              <w:left w:w="28" w:type="dxa"/>
              <w:right w:w="28" w:type="dxa"/>
            </w:tcMar>
            <w:vAlign w:val="center"/>
          </w:tcPr>
          <w:p w:rsidR="00372D6D" w:rsidRPr="00F746DB" w:rsidRDefault="00372D6D" w:rsidP="007816E3">
            <w:pPr>
              <w:jc w:val="center"/>
              <w:rPr>
                <w:lang w:val="en-GB"/>
              </w:rPr>
            </w:pPr>
            <w:r w:rsidRPr="00F746DB">
              <w:rPr>
                <w:lang w:val="en-GB"/>
              </w:rPr>
              <w:t>12</w:t>
            </w:r>
          </w:p>
        </w:tc>
        <w:tc>
          <w:tcPr>
            <w:tcW w:w="1357" w:type="dxa"/>
            <w:tcMar>
              <w:left w:w="28" w:type="dxa"/>
              <w:right w:w="28" w:type="dxa"/>
            </w:tcMar>
            <w:vAlign w:val="center"/>
          </w:tcPr>
          <w:p w:rsidR="00372D6D" w:rsidRPr="00F746DB" w:rsidRDefault="00372D6D" w:rsidP="007816E3">
            <w:pPr>
              <w:jc w:val="center"/>
              <w:rPr>
                <w:lang w:val="en-GB"/>
              </w:rPr>
            </w:pPr>
            <w:r w:rsidRPr="00F746DB">
              <w:rPr>
                <w:lang w:val="en-GB"/>
              </w:rPr>
              <w:t>Italic, bold</w:t>
            </w:r>
          </w:p>
        </w:tc>
        <w:tc>
          <w:tcPr>
            <w:tcW w:w="2316" w:type="dxa"/>
            <w:tcMar>
              <w:left w:w="28" w:type="dxa"/>
              <w:right w:w="28" w:type="dxa"/>
            </w:tcMar>
            <w:vAlign w:val="center"/>
          </w:tcPr>
          <w:p w:rsidR="00372D6D" w:rsidRPr="00F746DB" w:rsidRDefault="00372D6D" w:rsidP="007816E3">
            <w:pPr>
              <w:rPr>
                <w:lang w:val="en-GB"/>
              </w:rPr>
            </w:pPr>
            <w:r w:rsidRPr="00F746DB">
              <w:rPr>
                <w:lang w:val="en-GB"/>
              </w:rPr>
              <w:t>Table and figure captions</w:t>
            </w:r>
          </w:p>
        </w:tc>
        <w:tc>
          <w:tcPr>
            <w:tcW w:w="1098" w:type="dxa"/>
            <w:tcMar>
              <w:left w:w="28" w:type="dxa"/>
              <w:right w:w="28" w:type="dxa"/>
            </w:tcMar>
            <w:vAlign w:val="center"/>
          </w:tcPr>
          <w:p w:rsidR="00372D6D" w:rsidRPr="00F746DB" w:rsidRDefault="00372D6D" w:rsidP="007816E3">
            <w:pPr>
              <w:jc w:val="center"/>
              <w:rPr>
                <w:lang w:val="en-GB"/>
              </w:rPr>
            </w:pPr>
            <w:r w:rsidRPr="00F746DB">
              <w:rPr>
                <w:lang w:val="en-GB"/>
              </w:rPr>
              <w:t>10</w:t>
            </w:r>
          </w:p>
        </w:tc>
        <w:tc>
          <w:tcPr>
            <w:tcW w:w="1235" w:type="dxa"/>
            <w:tcMar>
              <w:left w:w="28" w:type="dxa"/>
              <w:right w:w="28" w:type="dxa"/>
            </w:tcMar>
            <w:vAlign w:val="center"/>
          </w:tcPr>
          <w:p w:rsidR="00372D6D" w:rsidRPr="00F746DB" w:rsidRDefault="000F300B" w:rsidP="007816E3">
            <w:pPr>
              <w:jc w:val="center"/>
              <w:rPr>
                <w:lang w:val="en-GB"/>
              </w:rPr>
            </w:pPr>
            <w:r w:rsidRPr="00F746DB">
              <w:rPr>
                <w:lang w:val="en-GB"/>
              </w:rPr>
              <w:t>Normal</w:t>
            </w:r>
          </w:p>
        </w:tc>
      </w:tr>
      <w:tr w:rsidR="00372D6D" w:rsidRPr="00F746DB" w:rsidTr="007816E3">
        <w:trPr>
          <w:jc w:val="center"/>
        </w:trPr>
        <w:tc>
          <w:tcPr>
            <w:tcW w:w="2128" w:type="dxa"/>
            <w:tcMar>
              <w:left w:w="28" w:type="dxa"/>
              <w:right w:w="28" w:type="dxa"/>
            </w:tcMar>
            <w:vAlign w:val="center"/>
          </w:tcPr>
          <w:p w:rsidR="00372D6D" w:rsidRPr="00F746DB" w:rsidRDefault="00372D6D" w:rsidP="007816E3">
            <w:pPr>
              <w:rPr>
                <w:lang w:val="en-GB"/>
              </w:rPr>
            </w:pPr>
            <w:r w:rsidRPr="00F746DB">
              <w:rPr>
                <w:lang w:val="en-GB"/>
              </w:rPr>
              <w:t>Organisation</w:t>
            </w:r>
          </w:p>
        </w:tc>
        <w:tc>
          <w:tcPr>
            <w:tcW w:w="911" w:type="dxa"/>
            <w:tcMar>
              <w:left w:w="28" w:type="dxa"/>
              <w:right w:w="28" w:type="dxa"/>
            </w:tcMar>
            <w:vAlign w:val="center"/>
          </w:tcPr>
          <w:p w:rsidR="00372D6D" w:rsidRPr="00F746DB" w:rsidRDefault="00372D6D" w:rsidP="007816E3">
            <w:pPr>
              <w:jc w:val="center"/>
              <w:rPr>
                <w:lang w:val="en-GB"/>
              </w:rPr>
            </w:pPr>
            <w:r w:rsidRPr="00F746DB">
              <w:rPr>
                <w:lang w:val="en-GB"/>
              </w:rPr>
              <w:t>11</w:t>
            </w:r>
          </w:p>
        </w:tc>
        <w:tc>
          <w:tcPr>
            <w:tcW w:w="1357" w:type="dxa"/>
            <w:tcMar>
              <w:left w:w="28" w:type="dxa"/>
              <w:right w:w="28" w:type="dxa"/>
            </w:tcMar>
            <w:vAlign w:val="center"/>
          </w:tcPr>
          <w:p w:rsidR="00372D6D" w:rsidRPr="00F746DB" w:rsidRDefault="00372D6D" w:rsidP="007816E3">
            <w:pPr>
              <w:jc w:val="center"/>
              <w:rPr>
                <w:lang w:val="en-GB"/>
              </w:rPr>
            </w:pPr>
            <w:r w:rsidRPr="00F746DB">
              <w:rPr>
                <w:lang w:val="en-GB"/>
              </w:rPr>
              <w:t>Normal</w:t>
            </w:r>
          </w:p>
        </w:tc>
        <w:tc>
          <w:tcPr>
            <w:tcW w:w="2316" w:type="dxa"/>
            <w:tcMar>
              <w:left w:w="28" w:type="dxa"/>
              <w:right w:w="28" w:type="dxa"/>
            </w:tcMar>
            <w:vAlign w:val="center"/>
          </w:tcPr>
          <w:p w:rsidR="00372D6D" w:rsidRPr="00F746DB" w:rsidRDefault="00372D6D" w:rsidP="007816E3">
            <w:pPr>
              <w:rPr>
                <w:lang w:val="en-GB"/>
              </w:rPr>
            </w:pPr>
            <w:r w:rsidRPr="00F746DB">
              <w:rPr>
                <w:lang w:val="en-GB"/>
              </w:rPr>
              <w:t>Formulas</w:t>
            </w:r>
          </w:p>
        </w:tc>
        <w:tc>
          <w:tcPr>
            <w:tcW w:w="1098" w:type="dxa"/>
            <w:tcMar>
              <w:left w:w="28" w:type="dxa"/>
              <w:right w:w="28" w:type="dxa"/>
            </w:tcMar>
            <w:vAlign w:val="center"/>
          </w:tcPr>
          <w:p w:rsidR="00372D6D" w:rsidRPr="00F746DB" w:rsidRDefault="00372D6D" w:rsidP="007816E3">
            <w:pPr>
              <w:jc w:val="center"/>
              <w:rPr>
                <w:lang w:val="en-GB"/>
              </w:rPr>
            </w:pPr>
            <w:r w:rsidRPr="00F746DB">
              <w:rPr>
                <w:lang w:val="en-GB"/>
              </w:rPr>
              <w:t>12</w:t>
            </w:r>
          </w:p>
        </w:tc>
        <w:tc>
          <w:tcPr>
            <w:tcW w:w="1235" w:type="dxa"/>
            <w:tcMar>
              <w:left w:w="28" w:type="dxa"/>
              <w:right w:w="28" w:type="dxa"/>
            </w:tcMar>
            <w:vAlign w:val="center"/>
          </w:tcPr>
          <w:p w:rsidR="00372D6D" w:rsidRPr="00F746DB" w:rsidRDefault="00372D6D" w:rsidP="007816E3">
            <w:pPr>
              <w:jc w:val="center"/>
              <w:rPr>
                <w:lang w:val="en-GB"/>
              </w:rPr>
            </w:pPr>
          </w:p>
        </w:tc>
      </w:tr>
      <w:tr w:rsidR="00372D6D" w:rsidRPr="00F746DB" w:rsidTr="007816E3">
        <w:trPr>
          <w:jc w:val="center"/>
        </w:trPr>
        <w:tc>
          <w:tcPr>
            <w:tcW w:w="2128" w:type="dxa"/>
            <w:tcMar>
              <w:left w:w="28" w:type="dxa"/>
              <w:right w:w="28" w:type="dxa"/>
            </w:tcMar>
            <w:vAlign w:val="center"/>
          </w:tcPr>
          <w:p w:rsidR="00372D6D" w:rsidRPr="00F746DB" w:rsidRDefault="00372D6D" w:rsidP="007816E3">
            <w:pPr>
              <w:rPr>
                <w:lang w:val="en-GB"/>
              </w:rPr>
            </w:pPr>
            <w:r w:rsidRPr="00F746DB">
              <w:rPr>
                <w:lang w:val="en-GB"/>
              </w:rPr>
              <w:t>Abstract and keywords</w:t>
            </w:r>
          </w:p>
        </w:tc>
        <w:tc>
          <w:tcPr>
            <w:tcW w:w="911" w:type="dxa"/>
            <w:tcMar>
              <w:left w:w="28" w:type="dxa"/>
              <w:right w:w="28" w:type="dxa"/>
            </w:tcMar>
            <w:vAlign w:val="center"/>
          </w:tcPr>
          <w:p w:rsidR="00372D6D" w:rsidRPr="00F746DB" w:rsidRDefault="00372D6D" w:rsidP="007816E3">
            <w:pPr>
              <w:jc w:val="center"/>
              <w:rPr>
                <w:lang w:val="en-GB"/>
              </w:rPr>
            </w:pPr>
            <w:r w:rsidRPr="00F746DB">
              <w:rPr>
                <w:lang w:val="en-GB"/>
              </w:rPr>
              <w:t>10</w:t>
            </w:r>
          </w:p>
        </w:tc>
        <w:tc>
          <w:tcPr>
            <w:tcW w:w="1357" w:type="dxa"/>
            <w:tcMar>
              <w:left w:w="28" w:type="dxa"/>
              <w:right w:w="28" w:type="dxa"/>
            </w:tcMar>
            <w:vAlign w:val="center"/>
          </w:tcPr>
          <w:p w:rsidR="00372D6D" w:rsidRPr="00F746DB" w:rsidRDefault="00372D6D" w:rsidP="007816E3">
            <w:pPr>
              <w:jc w:val="center"/>
              <w:rPr>
                <w:lang w:val="en-GB"/>
              </w:rPr>
            </w:pPr>
            <w:r w:rsidRPr="00F746DB">
              <w:rPr>
                <w:lang w:val="en-GB"/>
              </w:rPr>
              <w:t>Italic</w:t>
            </w:r>
          </w:p>
        </w:tc>
        <w:tc>
          <w:tcPr>
            <w:tcW w:w="2316" w:type="dxa"/>
            <w:tcMar>
              <w:left w:w="28" w:type="dxa"/>
              <w:right w:w="28" w:type="dxa"/>
            </w:tcMar>
            <w:vAlign w:val="center"/>
          </w:tcPr>
          <w:p w:rsidR="00372D6D" w:rsidRPr="00F746DB" w:rsidRDefault="00372D6D" w:rsidP="007816E3">
            <w:pPr>
              <w:rPr>
                <w:lang w:val="en-GB"/>
              </w:rPr>
            </w:pPr>
            <w:r w:rsidRPr="00F746DB">
              <w:rPr>
                <w:lang w:val="en-GB"/>
              </w:rPr>
              <w:t>References, contact point</w:t>
            </w:r>
          </w:p>
        </w:tc>
        <w:tc>
          <w:tcPr>
            <w:tcW w:w="1098" w:type="dxa"/>
            <w:tcMar>
              <w:left w:w="28" w:type="dxa"/>
              <w:right w:w="28" w:type="dxa"/>
            </w:tcMar>
            <w:vAlign w:val="center"/>
          </w:tcPr>
          <w:p w:rsidR="00372D6D" w:rsidRPr="00F746DB" w:rsidRDefault="00372D6D" w:rsidP="007816E3">
            <w:pPr>
              <w:jc w:val="center"/>
              <w:rPr>
                <w:lang w:val="en-GB"/>
              </w:rPr>
            </w:pPr>
            <w:r w:rsidRPr="00F746DB">
              <w:rPr>
                <w:lang w:val="en-GB"/>
              </w:rPr>
              <w:t>10</w:t>
            </w:r>
          </w:p>
        </w:tc>
        <w:tc>
          <w:tcPr>
            <w:tcW w:w="1235" w:type="dxa"/>
            <w:tcMar>
              <w:left w:w="28" w:type="dxa"/>
              <w:right w:w="28" w:type="dxa"/>
            </w:tcMar>
            <w:vAlign w:val="center"/>
          </w:tcPr>
          <w:p w:rsidR="00372D6D" w:rsidRPr="00F746DB" w:rsidRDefault="000F300B" w:rsidP="007816E3">
            <w:pPr>
              <w:jc w:val="center"/>
              <w:rPr>
                <w:lang w:val="en-GB"/>
              </w:rPr>
            </w:pPr>
            <w:r w:rsidRPr="00F746DB">
              <w:rPr>
                <w:lang w:val="en-GB"/>
              </w:rPr>
              <w:t>Normal</w:t>
            </w:r>
          </w:p>
        </w:tc>
      </w:tr>
      <w:tr w:rsidR="00372D6D" w:rsidRPr="00F746DB" w:rsidTr="007816E3">
        <w:trPr>
          <w:jc w:val="center"/>
        </w:trPr>
        <w:tc>
          <w:tcPr>
            <w:tcW w:w="2128" w:type="dxa"/>
            <w:tcMar>
              <w:left w:w="28" w:type="dxa"/>
              <w:right w:w="28" w:type="dxa"/>
            </w:tcMar>
            <w:vAlign w:val="center"/>
          </w:tcPr>
          <w:p w:rsidR="00372D6D" w:rsidRPr="00F746DB" w:rsidRDefault="00372D6D" w:rsidP="007816E3">
            <w:pPr>
              <w:rPr>
                <w:lang w:val="en-GB"/>
              </w:rPr>
            </w:pPr>
            <w:r w:rsidRPr="00F746DB">
              <w:rPr>
                <w:lang w:val="en-GB"/>
              </w:rPr>
              <w:t>Headings</w:t>
            </w:r>
          </w:p>
        </w:tc>
        <w:tc>
          <w:tcPr>
            <w:tcW w:w="911" w:type="dxa"/>
            <w:tcMar>
              <w:left w:w="28" w:type="dxa"/>
              <w:right w:w="28" w:type="dxa"/>
            </w:tcMar>
            <w:vAlign w:val="center"/>
          </w:tcPr>
          <w:p w:rsidR="00372D6D" w:rsidRPr="00F746DB" w:rsidRDefault="00372D6D" w:rsidP="007816E3">
            <w:pPr>
              <w:jc w:val="center"/>
              <w:rPr>
                <w:lang w:val="en-GB"/>
              </w:rPr>
            </w:pPr>
            <w:r w:rsidRPr="00F746DB">
              <w:rPr>
                <w:lang w:val="en-GB"/>
              </w:rPr>
              <w:t>12</w:t>
            </w:r>
          </w:p>
        </w:tc>
        <w:tc>
          <w:tcPr>
            <w:tcW w:w="1357" w:type="dxa"/>
            <w:tcMar>
              <w:left w:w="28" w:type="dxa"/>
              <w:right w:w="28" w:type="dxa"/>
            </w:tcMar>
            <w:vAlign w:val="center"/>
          </w:tcPr>
          <w:p w:rsidR="00372D6D" w:rsidRPr="00F746DB" w:rsidRDefault="00372D6D" w:rsidP="007816E3">
            <w:pPr>
              <w:jc w:val="center"/>
              <w:rPr>
                <w:lang w:val="en-GB"/>
              </w:rPr>
            </w:pPr>
            <w:r w:rsidRPr="00F746DB">
              <w:rPr>
                <w:lang w:val="en-GB"/>
              </w:rPr>
              <w:t>All caps, bold</w:t>
            </w:r>
          </w:p>
        </w:tc>
        <w:tc>
          <w:tcPr>
            <w:tcW w:w="2316" w:type="dxa"/>
            <w:tcMar>
              <w:left w:w="28" w:type="dxa"/>
              <w:right w:w="28" w:type="dxa"/>
            </w:tcMar>
            <w:vAlign w:val="center"/>
          </w:tcPr>
          <w:p w:rsidR="00372D6D" w:rsidRPr="00F746DB" w:rsidRDefault="00372D6D" w:rsidP="007816E3">
            <w:pPr>
              <w:rPr>
                <w:lang w:val="en-GB"/>
              </w:rPr>
            </w:pPr>
            <w:r w:rsidRPr="00F746DB">
              <w:rPr>
                <w:lang w:val="en-GB"/>
              </w:rPr>
              <w:t>Table text</w:t>
            </w:r>
          </w:p>
        </w:tc>
        <w:tc>
          <w:tcPr>
            <w:tcW w:w="1098" w:type="dxa"/>
            <w:tcMar>
              <w:left w:w="28" w:type="dxa"/>
              <w:right w:w="28" w:type="dxa"/>
            </w:tcMar>
            <w:vAlign w:val="center"/>
          </w:tcPr>
          <w:p w:rsidR="00372D6D" w:rsidRPr="00F746DB" w:rsidRDefault="00372D6D" w:rsidP="007816E3">
            <w:pPr>
              <w:jc w:val="center"/>
              <w:rPr>
                <w:lang w:val="en-GB"/>
              </w:rPr>
            </w:pPr>
            <w:r w:rsidRPr="00F746DB">
              <w:rPr>
                <w:lang w:val="en-GB"/>
              </w:rPr>
              <w:t>10</w:t>
            </w:r>
          </w:p>
        </w:tc>
        <w:tc>
          <w:tcPr>
            <w:tcW w:w="1235" w:type="dxa"/>
            <w:tcMar>
              <w:left w:w="28" w:type="dxa"/>
              <w:right w:w="28" w:type="dxa"/>
            </w:tcMar>
            <w:vAlign w:val="center"/>
          </w:tcPr>
          <w:p w:rsidR="00372D6D" w:rsidRPr="00F746DB" w:rsidRDefault="000F300B" w:rsidP="007816E3">
            <w:pPr>
              <w:jc w:val="center"/>
              <w:rPr>
                <w:lang w:val="en-GB"/>
              </w:rPr>
            </w:pPr>
            <w:r w:rsidRPr="00F746DB">
              <w:rPr>
                <w:lang w:val="en-GB"/>
              </w:rPr>
              <w:t>Normal</w:t>
            </w:r>
          </w:p>
        </w:tc>
      </w:tr>
    </w:tbl>
    <w:p w:rsidR="00372D6D" w:rsidRPr="00F746DB" w:rsidRDefault="00372D6D" w:rsidP="00372D6D">
      <w:pPr>
        <w:pStyle w:val="HTMLPreformatted"/>
        <w:shd w:val="clear" w:color="auto" w:fill="FFFFFF"/>
        <w:spacing w:before="120" w:after="120"/>
        <w:jc w:val="both"/>
        <w:rPr>
          <w:rFonts w:ascii="Times New Roman" w:hAnsi="Times New Roman" w:cs="Times New Roman"/>
          <w:sz w:val="22"/>
          <w:szCs w:val="22"/>
          <w:lang w:val="en-GB"/>
        </w:rPr>
      </w:pPr>
      <w:r w:rsidRPr="00F746DB">
        <w:rPr>
          <w:rFonts w:ascii="Times New Roman" w:hAnsi="Times New Roman" w:cs="Times New Roman"/>
          <w:sz w:val="22"/>
          <w:szCs w:val="22"/>
          <w:lang w:val="en-GB"/>
        </w:rPr>
        <w:t xml:space="preserve">Use two levels of numbered headings at most. </w:t>
      </w:r>
      <w:r w:rsidRPr="00F746DB">
        <w:rPr>
          <w:rFonts w:ascii="Times New Roman" w:hAnsi="Times New Roman" w:cs="Times New Roman"/>
          <w:color w:val="FF0000"/>
          <w:sz w:val="22"/>
          <w:szCs w:val="22"/>
          <w:lang w:val="en-GB"/>
        </w:rPr>
        <w:t xml:space="preserve">(first line of text after table - Use </w:t>
      </w:r>
      <w:r w:rsidRPr="00F746DB">
        <w:rPr>
          <w:rFonts w:ascii="Times New Roman" w:hAnsi="Times New Roman" w:cs="Times New Roman"/>
          <w:color w:val="C00000"/>
          <w:sz w:val="22"/>
          <w:szCs w:val="22"/>
          <w:lang w:val="en-GB"/>
        </w:rPr>
        <w:t xml:space="preserve">6 </w:t>
      </w:r>
      <w:proofErr w:type="spellStart"/>
      <w:r w:rsidRPr="00F746DB">
        <w:rPr>
          <w:rFonts w:ascii="Times New Roman" w:hAnsi="Times New Roman" w:cs="Times New Roman"/>
          <w:color w:val="C00000"/>
          <w:sz w:val="22"/>
          <w:szCs w:val="22"/>
          <w:lang w:val="en-GB"/>
        </w:rPr>
        <w:t>pt</w:t>
      </w:r>
      <w:proofErr w:type="spellEnd"/>
      <w:r w:rsidRPr="00F746DB">
        <w:rPr>
          <w:rFonts w:ascii="Times New Roman" w:hAnsi="Times New Roman" w:cs="Times New Roman"/>
          <w:color w:val="C00000"/>
          <w:sz w:val="22"/>
          <w:szCs w:val="22"/>
          <w:lang w:val="en-GB"/>
        </w:rPr>
        <w:t xml:space="preserve"> spacing before and 6 </w:t>
      </w:r>
      <w:proofErr w:type="spellStart"/>
      <w:r w:rsidRPr="00F746DB">
        <w:rPr>
          <w:rFonts w:ascii="Times New Roman" w:hAnsi="Times New Roman" w:cs="Times New Roman"/>
          <w:color w:val="C00000"/>
          <w:sz w:val="22"/>
          <w:szCs w:val="22"/>
          <w:lang w:val="en-GB"/>
        </w:rPr>
        <w:t>pt</w:t>
      </w:r>
      <w:proofErr w:type="spellEnd"/>
      <w:r w:rsidRPr="00F746DB">
        <w:rPr>
          <w:rFonts w:ascii="Times New Roman" w:hAnsi="Times New Roman" w:cs="Times New Roman"/>
          <w:color w:val="C00000"/>
          <w:sz w:val="22"/>
          <w:szCs w:val="22"/>
          <w:lang w:val="en-GB"/>
        </w:rPr>
        <w:t xml:space="preserve"> spacing after paragraph</w:t>
      </w:r>
      <w:r w:rsidRPr="00F746DB">
        <w:rPr>
          <w:rFonts w:ascii="Times New Roman" w:hAnsi="Times New Roman" w:cs="Times New Roman"/>
          <w:b/>
          <w:color w:val="C00000"/>
          <w:sz w:val="22"/>
          <w:szCs w:val="22"/>
          <w:lang w:val="en-GB"/>
        </w:rPr>
        <w:t>) {</w:t>
      </w:r>
      <w:r w:rsidRPr="00F746DB">
        <w:rPr>
          <w:rFonts w:ascii="Times New Roman" w:hAnsi="Times New Roman" w:cs="Times New Roman"/>
          <w:color w:val="C00000"/>
          <w:sz w:val="22"/>
          <w:szCs w:val="22"/>
          <w:lang w:val="en-GB"/>
        </w:rPr>
        <w:t>main text, normal,</w:t>
      </w:r>
      <w:r w:rsidRPr="00F746DB">
        <w:rPr>
          <w:rFonts w:ascii="Times New Roman" w:hAnsi="Times New Roman" w:cs="Times New Roman"/>
          <w:b/>
          <w:color w:val="C00000"/>
          <w:sz w:val="22"/>
          <w:szCs w:val="22"/>
          <w:lang w:val="en-GB"/>
        </w:rPr>
        <w:t xml:space="preserve"> </w:t>
      </w:r>
      <w:r w:rsidRPr="00F746DB">
        <w:rPr>
          <w:rFonts w:ascii="Times New Roman" w:hAnsi="Times New Roman" w:cs="Times New Roman"/>
          <w:color w:val="C00000"/>
          <w:sz w:val="22"/>
          <w:szCs w:val="22"/>
          <w:lang w:val="en-GB"/>
        </w:rPr>
        <w:t xml:space="preserve">11 </w:t>
      </w:r>
      <w:proofErr w:type="spellStart"/>
      <w:r w:rsidRPr="00F746DB">
        <w:rPr>
          <w:rFonts w:ascii="Times New Roman" w:hAnsi="Times New Roman" w:cs="Times New Roman"/>
          <w:color w:val="C00000"/>
          <w:sz w:val="22"/>
          <w:szCs w:val="22"/>
          <w:lang w:val="en-GB"/>
        </w:rPr>
        <w:t>pt</w:t>
      </w:r>
      <w:proofErr w:type="spellEnd"/>
      <w:r w:rsidRPr="00F746DB">
        <w:rPr>
          <w:rFonts w:ascii="Times New Roman" w:hAnsi="Times New Roman" w:cs="Times New Roman"/>
          <w:b/>
          <w:color w:val="C00000"/>
          <w:sz w:val="22"/>
          <w:szCs w:val="22"/>
          <w:lang w:val="en-GB"/>
        </w:rPr>
        <w:t>}</w:t>
      </w:r>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 xml:space="preserve">The minimum length of the Paper is 5 pages and the maximum length is 8 pages. The text should be clear typed on one side of the A4 sheet. </w:t>
      </w:r>
      <w:r w:rsidR="00147989" w:rsidRPr="00F746DB">
        <w:rPr>
          <w:rFonts w:ascii="Times New Roman" w:hAnsi="Times New Roman"/>
          <w:b/>
          <w:color w:val="C00000"/>
          <w:sz w:val="22"/>
          <w:szCs w:val="22"/>
          <w:lang w:val="en-GB"/>
        </w:rPr>
        <w:t>{</w:t>
      </w:r>
      <w:r w:rsidR="00147989" w:rsidRPr="00F746DB">
        <w:rPr>
          <w:rFonts w:ascii="Times New Roman" w:hAnsi="Times New Roman"/>
          <w:color w:val="C00000"/>
          <w:sz w:val="22"/>
          <w:szCs w:val="22"/>
          <w:lang w:val="en-GB"/>
        </w:rPr>
        <w:t>main text, normal,</w:t>
      </w:r>
      <w:r w:rsidR="00147989" w:rsidRPr="00F746DB">
        <w:rPr>
          <w:rFonts w:ascii="Times New Roman" w:hAnsi="Times New Roman"/>
          <w:b/>
          <w:color w:val="C00000"/>
          <w:sz w:val="22"/>
          <w:szCs w:val="22"/>
          <w:lang w:val="en-GB"/>
        </w:rPr>
        <w:t xml:space="preserve"> </w:t>
      </w:r>
      <w:r w:rsidR="00147989" w:rsidRPr="00F746DB">
        <w:rPr>
          <w:rFonts w:ascii="Times New Roman" w:hAnsi="Times New Roman"/>
          <w:color w:val="C00000"/>
          <w:sz w:val="22"/>
          <w:szCs w:val="22"/>
          <w:lang w:val="en-GB"/>
        </w:rPr>
        <w:t xml:space="preserve">11 </w:t>
      </w:r>
      <w:proofErr w:type="spellStart"/>
      <w:r w:rsidR="00147989" w:rsidRPr="00F746DB">
        <w:rPr>
          <w:rFonts w:ascii="Times New Roman" w:hAnsi="Times New Roman"/>
          <w:color w:val="C00000"/>
          <w:sz w:val="22"/>
          <w:szCs w:val="22"/>
          <w:lang w:val="en-GB"/>
        </w:rPr>
        <w:t>pt</w:t>
      </w:r>
      <w:proofErr w:type="spellEnd"/>
      <w:r w:rsidR="00147989" w:rsidRPr="00F746DB">
        <w:rPr>
          <w:rFonts w:ascii="Times New Roman" w:hAnsi="Times New Roman"/>
          <w:b/>
          <w:color w:val="C00000"/>
          <w:sz w:val="22"/>
          <w:szCs w:val="22"/>
          <w:lang w:val="en-GB"/>
        </w:rPr>
        <w:t>}</w:t>
      </w:r>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lastRenderedPageBreak/>
        <w:t>Please use 25 mm left, right, top and bottom margins on the A4 (21.0×29.7 cm) sheet.</w:t>
      </w:r>
    </w:p>
    <w:p w:rsidR="00372D6D" w:rsidRPr="00F746DB" w:rsidRDefault="00372D6D" w:rsidP="00372D6D">
      <w:pPr>
        <w:autoSpaceDE w:val="0"/>
        <w:autoSpaceDN w:val="0"/>
        <w:adjustRightInd w:val="0"/>
        <w:spacing w:after="120"/>
        <w:jc w:val="both"/>
        <w:rPr>
          <w:color w:val="C00000"/>
          <w:sz w:val="22"/>
          <w:szCs w:val="22"/>
          <w:lang w:val="en-GB"/>
        </w:rPr>
      </w:pPr>
      <w:r w:rsidRPr="00F746DB">
        <w:rPr>
          <w:sz w:val="22"/>
          <w:szCs w:val="22"/>
          <w:lang w:val="en-GB"/>
        </w:rPr>
        <w:t>Example of text: There are 427 mln. m</w:t>
      </w:r>
      <w:r w:rsidRPr="00F746DB">
        <w:rPr>
          <w:sz w:val="22"/>
          <w:szCs w:val="22"/>
          <w:vertAlign w:val="superscript"/>
          <w:lang w:val="en-GB"/>
        </w:rPr>
        <w:t>3</w:t>
      </w:r>
      <w:r w:rsidRPr="00F746DB">
        <w:rPr>
          <w:sz w:val="22"/>
          <w:szCs w:val="22"/>
          <w:lang w:val="en-GB"/>
        </w:rPr>
        <w:t xml:space="preserve"> of wood growing in the Lithuanian forests. On average 2.9 mln</w:t>
      </w:r>
      <w:r w:rsidR="00DE1E8F" w:rsidRPr="00F746DB">
        <w:rPr>
          <w:sz w:val="22"/>
          <w:szCs w:val="22"/>
          <w:lang w:val="en-GB"/>
        </w:rPr>
        <w:t> </w:t>
      </w:r>
      <w:r w:rsidRPr="00F746DB">
        <w:rPr>
          <w:sz w:val="22"/>
          <w:szCs w:val="22"/>
          <w:lang w:val="en-GB"/>
        </w:rPr>
        <w:t>m</w:t>
      </w:r>
      <w:r w:rsidRPr="00F746DB">
        <w:rPr>
          <w:sz w:val="22"/>
          <w:szCs w:val="22"/>
          <w:vertAlign w:val="superscript"/>
          <w:lang w:val="en-GB"/>
        </w:rPr>
        <w:t>3</w:t>
      </w:r>
      <w:r w:rsidRPr="00F746DB">
        <w:rPr>
          <w:sz w:val="22"/>
          <w:szCs w:val="22"/>
          <w:lang w:val="en-GB"/>
        </w:rPr>
        <w:t xml:space="preserve"> are used for production annually [1, 2]. Regardless to the sort of tree, the organic mass of completely dry wood contains 49–50% carbon, 43–44% oxygen, approx. 6% hydrogen and 0.1–0.3% nitrogen. The wood density may reach 0.51–1.09 g/cm</w:t>
      </w:r>
      <w:r w:rsidRPr="00F746DB">
        <w:rPr>
          <w:sz w:val="22"/>
          <w:szCs w:val="22"/>
          <w:vertAlign w:val="superscript"/>
          <w:lang w:val="en-GB"/>
        </w:rPr>
        <w:t>3</w:t>
      </w:r>
      <w:r w:rsidRPr="00F746DB">
        <w:rPr>
          <w:sz w:val="22"/>
          <w:szCs w:val="22"/>
          <w:lang w:val="en-GB"/>
        </w:rPr>
        <w:t xml:space="preserve"> [3, 4]. </w:t>
      </w:r>
      <w:r w:rsidRPr="00F746DB">
        <w:rPr>
          <w:color w:val="C00000"/>
          <w:sz w:val="22"/>
          <w:szCs w:val="22"/>
          <w:lang w:val="en-GB"/>
        </w:rPr>
        <w:t xml:space="preserve">{main text, normal 11 </w:t>
      </w:r>
      <w:proofErr w:type="spellStart"/>
      <w:r w:rsidRPr="00F746DB">
        <w:rPr>
          <w:color w:val="C00000"/>
          <w:sz w:val="22"/>
          <w:szCs w:val="22"/>
          <w:lang w:val="en-GB"/>
        </w:rPr>
        <w:t>pt</w:t>
      </w:r>
      <w:proofErr w:type="spellEnd"/>
      <w:r w:rsidRPr="00F746DB">
        <w:rPr>
          <w:color w:val="C00000"/>
          <w:sz w:val="22"/>
          <w:szCs w:val="22"/>
          <w:lang w:val="en-GB"/>
        </w:rPr>
        <w:t>}</w:t>
      </w:r>
    </w:p>
    <w:p w:rsidR="00372D6D" w:rsidRPr="00F746DB" w:rsidRDefault="00372D6D" w:rsidP="00372D6D">
      <w:pPr>
        <w:pStyle w:val="StyleArial"/>
        <w:widowControl/>
        <w:spacing w:before="360" w:after="120"/>
        <w:ind w:firstLine="0"/>
        <w:rPr>
          <w:rFonts w:ascii="Times New Roman" w:hAnsi="Times New Roman"/>
          <w:lang w:val="en-GB"/>
        </w:rPr>
      </w:pPr>
      <w:r w:rsidRPr="00F746DB">
        <w:rPr>
          <w:rFonts w:ascii="Times New Roman" w:hAnsi="Times New Roman"/>
          <w:b/>
          <w:lang w:val="en-GB"/>
        </w:rPr>
        <w:t xml:space="preserve">3. FIGURES, TABLES AND EQUATIONS </w:t>
      </w:r>
      <w:r w:rsidRPr="00F746DB">
        <w:rPr>
          <w:rFonts w:ascii="Times New Roman" w:hAnsi="Times New Roman"/>
          <w:b/>
          <w:color w:val="C00000"/>
          <w:szCs w:val="24"/>
          <w:lang w:val="en-GB"/>
        </w:rPr>
        <w:t>(</w:t>
      </w:r>
      <w:r w:rsidRPr="00F746DB">
        <w:rPr>
          <w:rFonts w:ascii="Times New Roman" w:hAnsi="Times New Roman"/>
          <w:color w:val="C00000"/>
          <w:szCs w:val="24"/>
          <w:lang w:val="en-GB"/>
        </w:rPr>
        <w:t xml:space="preserve">Use 18 </w:t>
      </w:r>
      <w:proofErr w:type="spellStart"/>
      <w:r w:rsidRPr="00F746DB">
        <w:rPr>
          <w:rFonts w:ascii="Times New Roman" w:hAnsi="Times New Roman"/>
          <w:color w:val="C00000"/>
          <w:szCs w:val="24"/>
          <w:lang w:val="en-GB"/>
        </w:rPr>
        <w:t>pt</w:t>
      </w:r>
      <w:proofErr w:type="spellEnd"/>
      <w:r w:rsidRPr="00F746DB">
        <w:rPr>
          <w:rFonts w:ascii="Times New Roman" w:hAnsi="Times New Roman"/>
          <w:color w:val="C00000"/>
          <w:szCs w:val="24"/>
          <w:lang w:val="en-GB"/>
        </w:rPr>
        <w:t xml:space="preserve"> spacing before and 6 </w:t>
      </w:r>
      <w:proofErr w:type="spellStart"/>
      <w:r w:rsidRPr="00F746DB">
        <w:rPr>
          <w:rFonts w:ascii="Times New Roman" w:hAnsi="Times New Roman"/>
          <w:color w:val="C00000"/>
          <w:szCs w:val="24"/>
          <w:lang w:val="en-GB"/>
        </w:rPr>
        <w:t>pt</w:t>
      </w:r>
      <w:proofErr w:type="spellEnd"/>
      <w:r w:rsidRPr="00F746DB">
        <w:rPr>
          <w:rFonts w:ascii="Times New Roman" w:hAnsi="Times New Roman"/>
          <w:color w:val="C00000"/>
          <w:szCs w:val="24"/>
          <w:lang w:val="en-GB"/>
        </w:rPr>
        <w:t xml:space="preserve"> spacing after paragraph</w:t>
      </w:r>
      <w:r w:rsidRPr="00F746DB">
        <w:rPr>
          <w:rFonts w:ascii="Times New Roman" w:hAnsi="Times New Roman"/>
          <w:b/>
          <w:color w:val="C00000"/>
          <w:szCs w:val="24"/>
          <w:lang w:val="en-GB"/>
        </w:rPr>
        <w:t>) {</w:t>
      </w:r>
      <w:r w:rsidR="00F746DB">
        <w:rPr>
          <w:rFonts w:ascii="Times New Roman" w:hAnsi="Times New Roman"/>
          <w:b/>
          <w:color w:val="C00000"/>
          <w:szCs w:val="24"/>
          <w:lang w:val="en-GB"/>
        </w:rPr>
        <w:t>C</w:t>
      </w:r>
      <w:r w:rsidRPr="00F746DB">
        <w:rPr>
          <w:rFonts w:ascii="Times New Roman" w:hAnsi="Times New Roman"/>
          <w:b/>
          <w:color w:val="C00000"/>
          <w:szCs w:val="24"/>
          <w:lang w:val="en-GB"/>
        </w:rPr>
        <w:t xml:space="preserve">HAPTER, </w:t>
      </w:r>
      <w:r w:rsidRPr="00F746DB">
        <w:rPr>
          <w:rFonts w:ascii="Times New Roman" w:hAnsi="Times New Roman"/>
          <w:color w:val="C00000"/>
          <w:szCs w:val="24"/>
          <w:lang w:val="en-GB"/>
        </w:rPr>
        <w:t>All caps, bold,</w:t>
      </w:r>
      <w:r w:rsidRPr="00F746DB">
        <w:rPr>
          <w:rFonts w:ascii="Times New Roman" w:hAnsi="Times New Roman"/>
          <w:b/>
          <w:color w:val="C00000"/>
          <w:szCs w:val="24"/>
          <w:lang w:val="en-GB"/>
        </w:rPr>
        <w:t xml:space="preserve"> </w:t>
      </w:r>
      <w:r w:rsidRPr="00F746DB">
        <w:rPr>
          <w:rFonts w:ascii="Times New Roman" w:hAnsi="Times New Roman"/>
          <w:color w:val="C00000"/>
          <w:szCs w:val="24"/>
          <w:lang w:val="en-GB"/>
        </w:rPr>
        <w:t xml:space="preserve">12 </w:t>
      </w:r>
      <w:proofErr w:type="spellStart"/>
      <w:r w:rsidRPr="00F746DB">
        <w:rPr>
          <w:rFonts w:ascii="Times New Roman" w:hAnsi="Times New Roman"/>
          <w:color w:val="C00000"/>
          <w:szCs w:val="24"/>
          <w:lang w:val="en-GB"/>
        </w:rPr>
        <w:t>pt</w:t>
      </w:r>
      <w:proofErr w:type="spellEnd"/>
      <w:r w:rsidRPr="00F746DB">
        <w:rPr>
          <w:rFonts w:ascii="Times New Roman" w:hAnsi="Times New Roman"/>
          <w:b/>
          <w:color w:val="C00000"/>
          <w:szCs w:val="24"/>
          <w:lang w:val="en-GB"/>
        </w:rPr>
        <w:t>}</w:t>
      </w:r>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Figures and tables should be referred to in the text and they should be placed on the same page, where they have been first discussed.</w:t>
      </w:r>
      <w:r w:rsidR="00147989">
        <w:rPr>
          <w:rFonts w:ascii="Times New Roman" w:hAnsi="Times New Roman"/>
          <w:sz w:val="22"/>
          <w:lang w:val="en-GB"/>
        </w:rPr>
        <w:t xml:space="preserve"> </w:t>
      </w:r>
      <w:r w:rsidR="00147989" w:rsidRPr="00F746DB">
        <w:rPr>
          <w:rFonts w:ascii="Times New Roman" w:hAnsi="Times New Roman"/>
          <w:b/>
          <w:color w:val="C00000"/>
          <w:sz w:val="22"/>
          <w:szCs w:val="22"/>
          <w:lang w:val="en-GB"/>
        </w:rPr>
        <w:t>{</w:t>
      </w:r>
      <w:r w:rsidR="00147989" w:rsidRPr="00F746DB">
        <w:rPr>
          <w:rFonts w:ascii="Times New Roman" w:hAnsi="Times New Roman"/>
          <w:color w:val="C00000"/>
          <w:sz w:val="22"/>
          <w:szCs w:val="22"/>
          <w:lang w:val="en-GB"/>
        </w:rPr>
        <w:t>main text, normal,</w:t>
      </w:r>
      <w:r w:rsidR="00147989" w:rsidRPr="00F746DB">
        <w:rPr>
          <w:rFonts w:ascii="Times New Roman" w:hAnsi="Times New Roman"/>
          <w:b/>
          <w:color w:val="C00000"/>
          <w:sz w:val="22"/>
          <w:szCs w:val="22"/>
          <w:lang w:val="en-GB"/>
        </w:rPr>
        <w:t xml:space="preserve"> </w:t>
      </w:r>
      <w:r w:rsidR="00147989" w:rsidRPr="00F746DB">
        <w:rPr>
          <w:rFonts w:ascii="Times New Roman" w:hAnsi="Times New Roman"/>
          <w:color w:val="C00000"/>
          <w:sz w:val="22"/>
          <w:szCs w:val="22"/>
          <w:lang w:val="en-GB"/>
        </w:rPr>
        <w:t xml:space="preserve">11 </w:t>
      </w:r>
      <w:proofErr w:type="spellStart"/>
      <w:r w:rsidR="00147989" w:rsidRPr="00F746DB">
        <w:rPr>
          <w:rFonts w:ascii="Times New Roman" w:hAnsi="Times New Roman"/>
          <w:color w:val="C00000"/>
          <w:sz w:val="22"/>
          <w:szCs w:val="22"/>
          <w:lang w:val="en-GB"/>
        </w:rPr>
        <w:t>pt</w:t>
      </w:r>
      <w:proofErr w:type="spellEnd"/>
      <w:r w:rsidR="00147989" w:rsidRPr="00F746DB">
        <w:rPr>
          <w:rFonts w:ascii="Times New Roman" w:hAnsi="Times New Roman"/>
          <w:b/>
          <w:color w:val="C00000"/>
          <w:sz w:val="22"/>
          <w:szCs w:val="22"/>
          <w:lang w:val="en-GB"/>
        </w:rPr>
        <w:t>}</w:t>
      </w:r>
    </w:p>
    <w:p w:rsidR="00372D6D" w:rsidRPr="00F746DB" w:rsidRDefault="00372D6D" w:rsidP="00372D6D">
      <w:pPr>
        <w:pStyle w:val="Heading3"/>
        <w:spacing w:before="0" w:after="120"/>
        <w:rPr>
          <w:rFonts w:ascii="Times New Roman" w:hAnsi="Times New Roman"/>
          <w:sz w:val="22"/>
          <w:lang w:val="en-GB"/>
        </w:rPr>
      </w:pPr>
      <w:r w:rsidRPr="00F746DB">
        <w:rPr>
          <w:rFonts w:ascii="Times New Roman" w:hAnsi="Times New Roman"/>
          <w:sz w:val="22"/>
          <w:lang w:val="en-GB"/>
        </w:rPr>
        <w:t>3.1. Figures</w:t>
      </w:r>
    </w:p>
    <w:p w:rsidR="00372D6D" w:rsidRPr="00F746DB" w:rsidRDefault="00372D6D" w:rsidP="00372D6D">
      <w:pPr>
        <w:spacing w:after="120"/>
        <w:jc w:val="both"/>
        <w:rPr>
          <w:sz w:val="22"/>
          <w:lang w:val="en-GB"/>
        </w:rPr>
      </w:pPr>
      <w:r w:rsidRPr="00F746DB">
        <w:rPr>
          <w:sz w:val="22"/>
          <w:lang w:val="en-GB"/>
        </w:rPr>
        <w:t>Figure 1 and 2 gives the limits, which must be followed in order to get a good result for your paper in the proceedings.</w:t>
      </w:r>
      <w:r w:rsidR="00147989">
        <w:rPr>
          <w:sz w:val="22"/>
          <w:lang w:val="en-GB"/>
        </w:rPr>
        <w:t xml:space="preserve"> </w:t>
      </w:r>
      <w:r w:rsidR="00147989" w:rsidRPr="00F746DB">
        <w:rPr>
          <w:b/>
          <w:color w:val="C00000"/>
          <w:sz w:val="22"/>
          <w:szCs w:val="22"/>
          <w:lang w:val="en-GB"/>
        </w:rPr>
        <w:t>{</w:t>
      </w:r>
      <w:r w:rsidR="00147989" w:rsidRPr="00F746DB">
        <w:rPr>
          <w:color w:val="C00000"/>
          <w:sz w:val="22"/>
          <w:szCs w:val="22"/>
          <w:lang w:val="en-GB"/>
        </w:rPr>
        <w:t>main text, normal,</w:t>
      </w:r>
      <w:r w:rsidR="00147989" w:rsidRPr="00F746DB">
        <w:rPr>
          <w:b/>
          <w:color w:val="C00000"/>
          <w:sz w:val="22"/>
          <w:szCs w:val="22"/>
          <w:lang w:val="en-GB"/>
        </w:rPr>
        <w:t xml:space="preserve"> </w:t>
      </w:r>
      <w:r w:rsidR="00147989" w:rsidRPr="00F746DB">
        <w:rPr>
          <w:color w:val="C00000"/>
          <w:sz w:val="22"/>
          <w:szCs w:val="22"/>
          <w:lang w:val="en-GB"/>
        </w:rPr>
        <w:t xml:space="preserve">11 </w:t>
      </w:r>
      <w:proofErr w:type="spellStart"/>
      <w:r w:rsidR="00147989" w:rsidRPr="00F746DB">
        <w:rPr>
          <w:color w:val="C00000"/>
          <w:sz w:val="22"/>
          <w:szCs w:val="22"/>
          <w:lang w:val="en-GB"/>
        </w:rPr>
        <w:t>pt</w:t>
      </w:r>
      <w:proofErr w:type="spellEnd"/>
      <w:r w:rsidR="00147989" w:rsidRPr="00F746DB">
        <w:rPr>
          <w:b/>
          <w:color w:val="C00000"/>
          <w:sz w:val="22"/>
          <w:szCs w:val="22"/>
          <w:lang w:val="en-GB"/>
        </w:rPr>
        <w:t>}</w:t>
      </w:r>
    </w:p>
    <w:tbl>
      <w:tblPr>
        <w:tblW w:w="0" w:type="auto"/>
        <w:tblInd w:w="2" w:type="dxa"/>
        <w:tblLook w:val="00A0" w:firstRow="1" w:lastRow="0" w:firstColumn="1" w:lastColumn="0" w:noHBand="0" w:noVBand="0"/>
      </w:tblPr>
      <w:tblGrid>
        <w:gridCol w:w="9284"/>
      </w:tblGrid>
      <w:tr w:rsidR="00372D6D" w:rsidRPr="00F746DB" w:rsidTr="007816E3">
        <w:tc>
          <w:tcPr>
            <w:tcW w:w="9285" w:type="dxa"/>
          </w:tcPr>
          <w:p w:rsidR="00372D6D" w:rsidRPr="00F746DB" w:rsidRDefault="00372D6D" w:rsidP="007816E3">
            <w:pPr>
              <w:jc w:val="center"/>
              <w:rPr>
                <w:color w:val="000000"/>
                <w:lang w:val="en-GB"/>
              </w:rPr>
            </w:pPr>
            <w:r w:rsidRPr="00F746DB">
              <w:rPr>
                <w:noProof/>
                <w:color w:val="000000"/>
                <w:lang w:val="lt-LT" w:eastAsia="lt-LT"/>
              </w:rPr>
              <w:drawing>
                <wp:inline distT="0" distB="0" distL="0" distR="0">
                  <wp:extent cx="4006360" cy="253105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5232" cy="2561934"/>
                          </a:xfrm>
                          <a:prstGeom prst="rect">
                            <a:avLst/>
                          </a:prstGeom>
                          <a:noFill/>
                          <a:ln>
                            <a:noFill/>
                          </a:ln>
                        </pic:spPr>
                      </pic:pic>
                    </a:graphicData>
                  </a:graphic>
                </wp:inline>
              </w:drawing>
            </w:r>
          </w:p>
        </w:tc>
      </w:tr>
      <w:tr w:rsidR="00372D6D" w:rsidRPr="000F300B" w:rsidTr="007816E3">
        <w:tc>
          <w:tcPr>
            <w:tcW w:w="9285" w:type="dxa"/>
          </w:tcPr>
          <w:p w:rsidR="00372D6D" w:rsidRPr="00F746DB" w:rsidRDefault="00372D6D" w:rsidP="005B09DB">
            <w:pPr>
              <w:autoSpaceDE w:val="0"/>
              <w:autoSpaceDN w:val="0"/>
              <w:adjustRightInd w:val="0"/>
              <w:spacing w:after="120"/>
              <w:ind w:left="-113"/>
              <w:rPr>
                <w:noProof/>
                <w:color w:val="000000"/>
                <w:lang w:val="en-GB"/>
              </w:rPr>
            </w:pPr>
            <w:r w:rsidRPr="00F746DB">
              <w:rPr>
                <w:b/>
                <w:bCs/>
                <w:color w:val="000000"/>
                <w:lang w:val="en-GB"/>
              </w:rPr>
              <w:t>Figure 1.</w:t>
            </w:r>
            <w:r w:rsidRPr="00F746DB">
              <w:rPr>
                <w:rFonts w:eastAsia="HiddenHorzOCR"/>
                <w:color w:val="000000"/>
                <w:lang w:val="en-GB"/>
              </w:rPr>
              <w:t xml:space="preserve"> Influence of temperature on hardness of tool materials [7] </w:t>
            </w:r>
            <w:r w:rsidRPr="00F746DB">
              <w:rPr>
                <w:color w:val="C00000"/>
                <w:lang w:val="en-GB"/>
              </w:rPr>
              <w:t>The maximum size is 15 × 10 cm (width</w:t>
            </w:r>
            <w:r w:rsidR="005B09DB">
              <w:rPr>
                <w:color w:val="C00000"/>
                <w:lang w:val="en-GB"/>
              </w:rPr>
              <w:t> </w:t>
            </w:r>
            <w:r w:rsidRPr="00F746DB">
              <w:rPr>
                <w:color w:val="C00000"/>
                <w:lang w:val="en-GB"/>
              </w:rPr>
              <w:t>×</w:t>
            </w:r>
            <w:r w:rsidR="005B09DB">
              <w:rPr>
                <w:color w:val="C00000"/>
                <w:lang w:val="en-GB"/>
              </w:rPr>
              <w:t> </w:t>
            </w:r>
            <w:r w:rsidRPr="00F746DB">
              <w:rPr>
                <w:color w:val="C00000"/>
                <w:lang w:val="en-GB"/>
              </w:rPr>
              <w:t>height)</w:t>
            </w:r>
            <w:r w:rsidRPr="00F746DB">
              <w:rPr>
                <w:rFonts w:eastAsia="HiddenHorzOCR"/>
                <w:color w:val="C00000"/>
                <w:lang w:val="en-GB"/>
              </w:rPr>
              <w:t>; the minimum line width is 0.3 mm; the minimum size of the text in figures is 10 points)</w:t>
            </w:r>
            <w:r w:rsidRPr="00F746DB">
              <w:rPr>
                <w:color w:val="C00000"/>
                <w:sz w:val="22"/>
                <w:szCs w:val="22"/>
                <w:lang w:val="en-GB"/>
              </w:rPr>
              <w:t xml:space="preserve"> </w:t>
            </w:r>
            <w:r w:rsidRPr="00F746DB">
              <w:rPr>
                <w:color w:val="C00000"/>
                <w:lang w:val="en-GB"/>
              </w:rPr>
              <w:t xml:space="preserve">{Table and figure captions, normal, 10 </w:t>
            </w:r>
            <w:proofErr w:type="spellStart"/>
            <w:r w:rsidRPr="00F746DB">
              <w:rPr>
                <w:color w:val="C00000"/>
                <w:lang w:val="en-GB"/>
              </w:rPr>
              <w:t>pt</w:t>
            </w:r>
            <w:proofErr w:type="spellEnd"/>
            <w:r w:rsidRPr="00F746DB">
              <w:rPr>
                <w:color w:val="C00000"/>
                <w:lang w:val="en-GB"/>
              </w:rPr>
              <w:t>; Align text left}</w:t>
            </w:r>
          </w:p>
        </w:tc>
      </w:tr>
    </w:tbl>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 xml:space="preserve">Figures must be readable: text strings included should be 10 points minimum. </w:t>
      </w:r>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Figures have to be numbered and must have captions under the figures. Use empty line between figures, captions and texts. The figures must be included in the data form.</w:t>
      </w:r>
      <w:r w:rsidR="00147989">
        <w:rPr>
          <w:rFonts w:ascii="Times New Roman" w:hAnsi="Times New Roman"/>
          <w:sz w:val="22"/>
          <w:lang w:val="en-GB"/>
        </w:rPr>
        <w:t xml:space="preserve"> </w:t>
      </w:r>
      <w:r w:rsidR="00147989" w:rsidRPr="00F746DB">
        <w:rPr>
          <w:rFonts w:ascii="Times New Roman" w:hAnsi="Times New Roman"/>
          <w:b/>
          <w:color w:val="C00000"/>
          <w:sz w:val="22"/>
          <w:szCs w:val="22"/>
          <w:lang w:val="en-GB"/>
        </w:rPr>
        <w:t>{</w:t>
      </w:r>
      <w:r w:rsidR="00147989" w:rsidRPr="00F746DB">
        <w:rPr>
          <w:rFonts w:ascii="Times New Roman" w:hAnsi="Times New Roman"/>
          <w:color w:val="C00000"/>
          <w:sz w:val="22"/>
          <w:szCs w:val="22"/>
          <w:lang w:val="en-GB"/>
        </w:rPr>
        <w:t>main text, normal,</w:t>
      </w:r>
      <w:r w:rsidR="00147989" w:rsidRPr="00F746DB">
        <w:rPr>
          <w:rFonts w:ascii="Times New Roman" w:hAnsi="Times New Roman"/>
          <w:b/>
          <w:color w:val="C00000"/>
          <w:sz w:val="22"/>
          <w:szCs w:val="22"/>
          <w:lang w:val="en-GB"/>
        </w:rPr>
        <w:t xml:space="preserve"> </w:t>
      </w:r>
      <w:r w:rsidR="00147989" w:rsidRPr="00F746DB">
        <w:rPr>
          <w:rFonts w:ascii="Times New Roman" w:hAnsi="Times New Roman"/>
          <w:color w:val="C00000"/>
          <w:sz w:val="22"/>
          <w:szCs w:val="22"/>
          <w:lang w:val="en-GB"/>
        </w:rPr>
        <w:t xml:space="preserve">11 </w:t>
      </w:r>
      <w:proofErr w:type="spellStart"/>
      <w:r w:rsidR="00147989" w:rsidRPr="00F746DB">
        <w:rPr>
          <w:rFonts w:ascii="Times New Roman" w:hAnsi="Times New Roman"/>
          <w:color w:val="C00000"/>
          <w:sz w:val="22"/>
          <w:szCs w:val="22"/>
          <w:lang w:val="en-GB"/>
        </w:rPr>
        <w:t>pt</w:t>
      </w:r>
      <w:proofErr w:type="spellEnd"/>
      <w:r w:rsidR="00147989" w:rsidRPr="00F746DB">
        <w:rPr>
          <w:rFonts w:ascii="Times New Roman" w:hAnsi="Times New Roman"/>
          <w:b/>
          <w:color w:val="C00000"/>
          <w:sz w:val="22"/>
          <w:szCs w:val="22"/>
          <w:lang w:val="en-GB"/>
        </w:rPr>
        <w:t>}</w:t>
      </w:r>
    </w:p>
    <w:tbl>
      <w:tblPr>
        <w:tblpPr w:leftFromText="180" w:rightFromText="180" w:vertAnchor="text" w:horzAnchor="margin" w:tblpY="170"/>
        <w:tblW w:w="9072" w:type="dxa"/>
        <w:tblLook w:val="01E0" w:firstRow="1" w:lastRow="1" w:firstColumn="1" w:lastColumn="1" w:noHBand="0" w:noVBand="0"/>
      </w:tblPr>
      <w:tblGrid>
        <w:gridCol w:w="4714"/>
        <w:gridCol w:w="4358"/>
      </w:tblGrid>
      <w:tr w:rsidR="00372D6D" w:rsidRPr="00F746DB" w:rsidTr="007816E3">
        <w:trPr>
          <w:trHeight w:val="1804"/>
        </w:trPr>
        <w:tc>
          <w:tcPr>
            <w:tcW w:w="4714" w:type="dxa"/>
          </w:tcPr>
          <w:p w:rsidR="00372D6D" w:rsidRPr="00F746DB" w:rsidRDefault="00372D6D" w:rsidP="007816E3">
            <w:pPr>
              <w:jc w:val="center"/>
              <w:rPr>
                <w:color w:val="000000"/>
                <w:sz w:val="22"/>
                <w:lang w:val="en-GB"/>
              </w:rPr>
            </w:pPr>
            <w:r w:rsidRPr="00F746DB">
              <w:rPr>
                <w:color w:val="000000"/>
                <w:sz w:val="22"/>
                <w:lang w:val="en-GB"/>
              </w:rPr>
              <w:t>a</w:t>
            </w:r>
            <w:r w:rsidRPr="00F746DB">
              <w:rPr>
                <w:sz w:val="22"/>
                <w:lang w:val="en-GB"/>
              </w:rPr>
              <w:t xml:space="preserve"> </w:t>
            </w:r>
            <w:r w:rsidRPr="00F746DB">
              <w:rPr>
                <w:sz w:val="22"/>
                <w:lang w:val="en-GB"/>
              </w:rPr>
              <w:object w:dxaOrig="7020" w:dyaOrig="4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24pt" o:ole="">
                  <v:imagedata r:id="rId9" o:title=""/>
                </v:shape>
                <o:OLEObject Type="Embed" ProgID="PBrush" ShapeID="_x0000_i1025" DrawAspect="Content" ObjectID="_1624881843" r:id="rId10"/>
              </w:object>
            </w:r>
          </w:p>
        </w:tc>
        <w:tc>
          <w:tcPr>
            <w:tcW w:w="4358" w:type="dxa"/>
          </w:tcPr>
          <w:p w:rsidR="00372D6D" w:rsidRPr="00F746DB" w:rsidRDefault="00372D6D" w:rsidP="007816E3">
            <w:pPr>
              <w:jc w:val="center"/>
              <w:rPr>
                <w:color w:val="000000"/>
                <w:sz w:val="22"/>
                <w:lang w:val="en-GB"/>
              </w:rPr>
            </w:pPr>
            <w:r w:rsidRPr="00F746DB">
              <w:rPr>
                <w:color w:val="000000"/>
                <w:sz w:val="22"/>
                <w:lang w:val="en-GB"/>
              </w:rPr>
              <w:t>b</w:t>
            </w:r>
            <w:r w:rsidRPr="00F746DB">
              <w:rPr>
                <w:sz w:val="22"/>
                <w:lang w:val="en-GB"/>
              </w:rPr>
              <w:t xml:space="preserve"> </w:t>
            </w:r>
            <w:r w:rsidRPr="00F746DB">
              <w:rPr>
                <w:sz w:val="22"/>
                <w:lang w:val="en-GB"/>
              </w:rPr>
              <w:object w:dxaOrig="6870" w:dyaOrig="4680">
                <v:shape id="_x0000_i1026" type="#_x0000_t75" style="width:173.5pt;height:121.5pt" o:ole="">
                  <v:imagedata r:id="rId11" o:title=""/>
                </v:shape>
                <o:OLEObject Type="Embed" ProgID="PBrush" ShapeID="_x0000_i1026" DrawAspect="Content" ObjectID="_1624881844" r:id="rId12"/>
              </w:object>
            </w:r>
          </w:p>
        </w:tc>
      </w:tr>
    </w:tbl>
    <w:p w:rsidR="00372D6D" w:rsidRPr="00F746DB" w:rsidRDefault="00372D6D" w:rsidP="00372D6D">
      <w:pPr>
        <w:autoSpaceDE w:val="0"/>
        <w:autoSpaceDN w:val="0"/>
        <w:adjustRightInd w:val="0"/>
        <w:spacing w:after="120"/>
        <w:rPr>
          <w:noProof/>
          <w:color w:val="C00000"/>
          <w:lang w:val="en-GB"/>
        </w:rPr>
      </w:pPr>
      <w:r w:rsidRPr="00F746DB">
        <w:rPr>
          <w:b/>
          <w:bCs/>
          <w:color w:val="000000"/>
          <w:lang w:val="en-GB"/>
        </w:rPr>
        <w:t>Figure 2.</w:t>
      </w:r>
      <w:r w:rsidRPr="00F746DB">
        <w:rPr>
          <w:color w:val="000000"/>
          <w:lang w:val="en-GB"/>
        </w:rPr>
        <w:t xml:space="preserve"> Milling types: a) the tool rotates against to feed direction; b) the tool rotates in the feed direction: </w:t>
      </w:r>
      <w:r w:rsidRPr="00F746DB">
        <w:rPr>
          <w:color w:val="000000"/>
          <w:lang w:val="en-GB"/>
        </w:rPr>
        <w:br/>
        <w:t xml:space="preserve">1 – tool; 2 – cutter; 3 – workpiece; </w:t>
      </w:r>
      <w:r w:rsidRPr="00F746DB">
        <w:rPr>
          <w:i/>
          <w:iCs/>
          <w:color w:val="000000"/>
          <w:lang w:val="en-GB"/>
        </w:rPr>
        <w:t>v</w:t>
      </w:r>
      <w:r w:rsidRPr="00F746DB">
        <w:rPr>
          <w:color w:val="000000"/>
          <w:lang w:val="en-GB"/>
        </w:rPr>
        <w:t xml:space="preserve"> – linear speed; </w:t>
      </w:r>
      <w:r w:rsidRPr="00F746DB">
        <w:rPr>
          <w:i/>
          <w:iCs/>
          <w:color w:val="000000"/>
          <w:lang w:val="en-GB"/>
        </w:rPr>
        <w:t>u</w:t>
      </w:r>
      <w:r w:rsidRPr="00F746DB">
        <w:rPr>
          <w:color w:val="000000"/>
          <w:lang w:val="en-GB"/>
        </w:rPr>
        <w:t xml:space="preserve"> – feed direction; </w:t>
      </w:r>
      <w:r w:rsidRPr="00F746DB">
        <w:rPr>
          <w:i/>
          <w:iCs/>
          <w:color w:val="000000"/>
          <w:lang w:val="en-GB"/>
        </w:rPr>
        <w:t>h</w:t>
      </w:r>
      <w:r w:rsidRPr="00F746DB">
        <w:rPr>
          <w:color w:val="000000"/>
          <w:lang w:val="en-GB"/>
        </w:rPr>
        <w:t xml:space="preserve"> – thickness of cut layer; </w:t>
      </w:r>
      <w:proofErr w:type="spellStart"/>
      <w:r w:rsidRPr="00F746DB">
        <w:rPr>
          <w:i/>
          <w:iCs/>
          <w:color w:val="000000"/>
          <w:lang w:val="en-GB"/>
        </w:rPr>
        <w:t>u</w:t>
      </w:r>
      <w:r w:rsidRPr="00F746DB">
        <w:rPr>
          <w:i/>
          <w:iCs/>
          <w:color w:val="000000"/>
          <w:vertAlign w:val="subscript"/>
          <w:lang w:val="en-GB"/>
        </w:rPr>
        <w:t>z</w:t>
      </w:r>
      <w:proofErr w:type="spellEnd"/>
      <w:r w:rsidRPr="00F746DB">
        <w:rPr>
          <w:color w:val="000000"/>
          <w:lang w:val="en-GB"/>
        </w:rPr>
        <w:t xml:space="preserve"> – feed per one cutter [8] </w:t>
      </w:r>
      <w:r w:rsidRPr="00F746DB">
        <w:rPr>
          <w:color w:val="FF0000"/>
          <w:lang w:val="en-GB"/>
        </w:rPr>
        <w:t xml:space="preserve">The minimum printable line is 0.3 mm. </w:t>
      </w:r>
      <w:r w:rsidRPr="00F746DB">
        <w:rPr>
          <w:rFonts w:eastAsia="HiddenHorzOCR"/>
          <w:color w:val="FF0000"/>
          <w:lang w:val="en-GB"/>
        </w:rPr>
        <w:t>the minimum size of the text in figures is 10 points</w:t>
      </w:r>
      <w:r w:rsidR="00B24904" w:rsidRPr="00F746DB">
        <w:rPr>
          <w:rFonts w:eastAsia="HiddenHorzOCR"/>
          <w:color w:val="FF0000"/>
          <w:lang w:val="en-GB"/>
        </w:rPr>
        <w:t>.</w:t>
      </w:r>
      <w:r w:rsidRPr="00F746DB">
        <w:rPr>
          <w:color w:val="FF0000"/>
          <w:lang w:val="en-GB"/>
        </w:rPr>
        <w:t xml:space="preserve"> {</w:t>
      </w:r>
      <w:r w:rsidRPr="00F746DB">
        <w:rPr>
          <w:color w:val="C00000"/>
          <w:lang w:val="en-GB"/>
        </w:rPr>
        <w:t xml:space="preserve">Align text left, normal, 10 </w:t>
      </w:r>
      <w:proofErr w:type="spellStart"/>
      <w:r w:rsidRPr="00F746DB">
        <w:rPr>
          <w:color w:val="C00000"/>
          <w:lang w:val="en-GB"/>
        </w:rPr>
        <w:t>pt</w:t>
      </w:r>
      <w:proofErr w:type="spellEnd"/>
      <w:r w:rsidRPr="00F746DB">
        <w:rPr>
          <w:color w:val="C00000"/>
          <w:lang w:val="en-GB"/>
        </w:rPr>
        <w:t>}</w:t>
      </w:r>
    </w:p>
    <w:p w:rsidR="00372D6D" w:rsidRPr="00F746DB" w:rsidRDefault="00372D6D" w:rsidP="00372D6D">
      <w:pPr>
        <w:pStyle w:val="Heading3"/>
        <w:spacing w:before="0" w:after="120"/>
        <w:rPr>
          <w:rFonts w:ascii="Times New Roman" w:hAnsi="Times New Roman"/>
          <w:sz w:val="22"/>
          <w:lang w:val="en-GB"/>
        </w:rPr>
      </w:pPr>
      <w:r w:rsidRPr="00F746DB">
        <w:rPr>
          <w:rFonts w:ascii="Times New Roman" w:hAnsi="Times New Roman"/>
          <w:sz w:val="22"/>
          <w:lang w:val="en-GB"/>
        </w:rPr>
        <w:lastRenderedPageBreak/>
        <w:t>3.2. Tables</w:t>
      </w:r>
    </w:p>
    <w:p w:rsidR="00372D6D" w:rsidRPr="00F746DB" w:rsidRDefault="00372D6D" w:rsidP="00372D6D">
      <w:pPr>
        <w:pStyle w:val="StyleArial"/>
        <w:widowControl/>
        <w:spacing w:after="120"/>
        <w:ind w:firstLine="0"/>
        <w:rPr>
          <w:rFonts w:ascii="Times New Roman" w:hAnsi="Times New Roman"/>
          <w:sz w:val="22"/>
          <w:lang w:val="en-GB"/>
        </w:rPr>
      </w:pPr>
      <w:r w:rsidRPr="00F746DB">
        <w:rPr>
          <w:rFonts w:ascii="Times New Roman" w:hAnsi="Times New Roman"/>
          <w:sz w:val="22"/>
          <w:lang w:val="en-GB"/>
        </w:rPr>
        <w:t>Tables have to be numbered and must have captions above the tables (see Table 1).</w:t>
      </w:r>
    </w:p>
    <w:p w:rsidR="00372D6D" w:rsidRPr="00F746DB" w:rsidRDefault="00372D6D" w:rsidP="00372D6D">
      <w:pPr>
        <w:pStyle w:val="Heading3"/>
        <w:spacing w:before="0" w:after="120"/>
        <w:rPr>
          <w:rFonts w:ascii="Times New Roman" w:hAnsi="Times New Roman"/>
          <w:sz w:val="22"/>
          <w:lang w:val="en-GB"/>
        </w:rPr>
      </w:pPr>
      <w:r w:rsidRPr="00F746DB">
        <w:rPr>
          <w:rFonts w:ascii="Times New Roman" w:hAnsi="Times New Roman"/>
          <w:sz w:val="22"/>
          <w:lang w:val="en-GB"/>
        </w:rPr>
        <w:t>3.3. Equations</w:t>
      </w:r>
    </w:p>
    <w:p w:rsidR="00372D6D" w:rsidRPr="00F746DB" w:rsidRDefault="00372D6D" w:rsidP="00372D6D">
      <w:pPr>
        <w:pStyle w:val="StyleArial"/>
        <w:widowControl/>
        <w:spacing w:after="120"/>
        <w:ind w:firstLine="0"/>
        <w:rPr>
          <w:rFonts w:ascii="Times New Roman" w:hAnsi="Times New Roman"/>
          <w:color w:val="C00000"/>
          <w:sz w:val="22"/>
          <w:szCs w:val="22"/>
          <w:lang w:val="en-GB"/>
        </w:rPr>
      </w:pPr>
      <w:r w:rsidRPr="00F746DB">
        <w:rPr>
          <w:rFonts w:ascii="Times New Roman" w:hAnsi="Times New Roman"/>
          <w:sz w:val="22"/>
          <w:lang w:val="en-GB"/>
        </w:rPr>
        <w:t>Equations should be placed on separate lines and numbered. They should be indent by 5 mm, and the numbers should be brackets and right aligned. See the example (1).</w:t>
      </w:r>
      <w:r w:rsidRPr="00F746DB">
        <w:rPr>
          <w:rFonts w:ascii="Times New Roman" w:hAnsi="Times New Roman"/>
          <w:color w:val="C00000"/>
          <w:sz w:val="22"/>
          <w:szCs w:val="22"/>
          <w:lang w:val="en-GB"/>
        </w:rPr>
        <w:t xml:space="preserve"> {main text, normal, 11 </w:t>
      </w:r>
      <w:proofErr w:type="spellStart"/>
      <w:r w:rsidRPr="00F746DB">
        <w:rPr>
          <w:rFonts w:ascii="Times New Roman" w:hAnsi="Times New Roman"/>
          <w:color w:val="C00000"/>
          <w:sz w:val="22"/>
          <w:szCs w:val="22"/>
          <w:lang w:val="en-GB"/>
        </w:rPr>
        <w:t>pt</w:t>
      </w:r>
      <w:proofErr w:type="spellEnd"/>
      <w:r w:rsidRPr="00F746DB">
        <w:rPr>
          <w:rFonts w:ascii="Times New Roman" w:hAnsi="Times New Roman"/>
          <w:color w:val="C00000"/>
          <w:sz w:val="22"/>
          <w:szCs w:val="22"/>
          <w:lang w:val="en-GB"/>
        </w:rPr>
        <w:t>}</w:t>
      </w:r>
    </w:p>
    <w:p w:rsidR="00F83921" w:rsidRPr="00F746DB" w:rsidRDefault="00F83921" w:rsidP="00372D6D">
      <w:pPr>
        <w:pStyle w:val="StyleArial"/>
        <w:widowControl/>
        <w:spacing w:after="120"/>
        <w:ind w:firstLine="0"/>
        <w:rPr>
          <w:rFonts w:ascii="Times New Roman" w:hAnsi="Times New Roman"/>
          <w:sz w:val="22"/>
          <w:szCs w:val="22"/>
          <w:lang w:val="en-GB"/>
        </w:rPr>
      </w:pPr>
      <w:r w:rsidRPr="00F746DB">
        <w:rPr>
          <w:rStyle w:val="tlid-translation"/>
          <w:rFonts w:ascii="Times New Roman" w:hAnsi="Times New Roman"/>
          <w:sz w:val="22"/>
          <w:szCs w:val="22"/>
          <w:lang w:val="en-GB"/>
        </w:rPr>
        <w:t xml:space="preserve">Hourly productivity P </w:t>
      </w:r>
      <w:r w:rsidR="00D95EDD">
        <w:rPr>
          <w:rStyle w:val="tlid-translation"/>
          <w:rFonts w:ascii="Times New Roman" w:hAnsi="Times New Roman"/>
          <w:sz w:val="22"/>
          <w:szCs w:val="22"/>
          <w:lang w:val="en-GB"/>
        </w:rPr>
        <w:t>(</w:t>
      </w:r>
      <m:oMath>
        <m:r>
          <w:rPr>
            <w:rFonts w:ascii="Cambria Math" w:hAnsi="Cambria Math"/>
            <w:sz w:val="22"/>
            <w:szCs w:val="22"/>
            <w:lang w:val="en-GB"/>
          </w:rPr>
          <m:t xml:space="preserve">kg </m:t>
        </m:r>
        <m:sSup>
          <m:sSupPr>
            <m:ctrlPr>
              <w:rPr>
                <w:rFonts w:ascii="Cambria Math" w:hAnsi="Cambria Math"/>
                <w:i/>
                <w:sz w:val="22"/>
                <w:szCs w:val="22"/>
                <w:lang w:val="en-GB"/>
              </w:rPr>
            </m:ctrlPr>
          </m:sSupPr>
          <m:e>
            <m:r>
              <w:rPr>
                <w:rFonts w:ascii="Cambria Math" w:hAnsi="Cambria Math"/>
                <w:sz w:val="22"/>
                <w:szCs w:val="22"/>
                <w:lang w:val="en-GB"/>
              </w:rPr>
              <m:t>h</m:t>
            </m:r>
          </m:e>
          <m:sup>
            <m:r>
              <w:rPr>
                <w:rFonts w:ascii="Cambria Math" w:hAnsi="Cambria Math"/>
                <w:sz w:val="22"/>
                <w:szCs w:val="22"/>
                <w:lang w:val="en-GB"/>
              </w:rPr>
              <m:t>-1</m:t>
            </m:r>
          </m:sup>
        </m:sSup>
      </m:oMath>
      <w:r w:rsidR="00D95EDD">
        <w:rPr>
          <w:rStyle w:val="tlid-translation"/>
          <w:rFonts w:ascii="Times New Roman" w:hAnsi="Times New Roman"/>
          <w:sz w:val="22"/>
          <w:szCs w:val="22"/>
          <w:lang w:val="en-GB"/>
        </w:rPr>
        <w:t xml:space="preserve">) </w:t>
      </w:r>
      <w:r w:rsidRPr="00F746DB">
        <w:rPr>
          <w:rStyle w:val="tlid-translation"/>
          <w:rFonts w:ascii="Times New Roman" w:hAnsi="Times New Roman"/>
          <w:sz w:val="22"/>
          <w:szCs w:val="22"/>
          <w:lang w:val="en-GB"/>
        </w:rPr>
        <w:t>of surfacing is a calculated:</w:t>
      </w:r>
    </w:p>
    <w:p w:rsidR="00372D6D" w:rsidRDefault="00F83921" w:rsidP="00BE4FFD">
      <w:pPr>
        <w:tabs>
          <w:tab w:val="right" w:pos="0"/>
          <w:tab w:val="left" w:pos="8647"/>
        </w:tabs>
        <w:spacing w:after="120"/>
        <w:ind w:firstLine="142"/>
        <w:rPr>
          <w:sz w:val="22"/>
          <w:szCs w:val="22"/>
          <w:lang w:val="en-GB"/>
        </w:rPr>
      </w:pPr>
      <m:oMath>
        <m:r>
          <w:rPr>
            <w:rFonts w:ascii="Cambria Math" w:hAnsi="Cambria Math"/>
            <w:sz w:val="24"/>
            <w:szCs w:val="24"/>
            <w:lang w:val="en-GB"/>
          </w:rPr>
          <m:t>P=0.0016M η,</m:t>
        </m:r>
        <m:r>
          <w:rPr>
            <w:rFonts w:ascii="Cambria Math" w:hAnsi="Cambria Math"/>
            <w:sz w:val="22"/>
            <w:szCs w:val="22"/>
            <w:lang w:val="en-GB"/>
          </w:rPr>
          <m:t xml:space="preserve"> </m:t>
        </m:r>
      </m:oMath>
      <w:r w:rsidR="00372D6D" w:rsidRPr="00F746DB">
        <w:rPr>
          <w:sz w:val="22"/>
          <w:szCs w:val="22"/>
          <w:lang w:val="en-GB"/>
        </w:rPr>
        <w:tab/>
        <w:t>(1)</w:t>
      </w:r>
    </w:p>
    <w:p w:rsidR="00D95EDD" w:rsidRDefault="00D95EDD" w:rsidP="00372D6D">
      <w:pPr>
        <w:tabs>
          <w:tab w:val="right" w:pos="8880"/>
        </w:tabs>
        <w:spacing w:after="120"/>
        <w:rPr>
          <w:sz w:val="22"/>
          <w:szCs w:val="22"/>
          <w:lang w:val="en-GB"/>
        </w:rPr>
      </w:pPr>
      <w:r w:rsidRPr="00F746DB">
        <w:rPr>
          <w:sz w:val="22"/>
          <w:szCs w:val="22"/>
          <w:lang w:val="en-GB"/>
        </w:rPr>
        <w:t>Where: M – mass of one electrode</w:t>
      </w:r>
      <w:r>
        <w:rPr>
          <w:sz w:val="22"/>
          <w:szCs w:val="22"/>
          <w:lang w:val="en-GB"/>
        </w:rPr>
        <w:t>, kg</w:t>
      </w:r>
      <w:r w:rsidRPr="00F746DB">
        <w:rPr>
          <w:sz w:val="22"/>
          <w:szCs w:val="22"/>
          <w:lang w:val="en-GB"/>
        </w:rPr>
        <w:t xml:space="preserve">; </w:t>
      </w:r>
      <w:r w:rsidRPr="00F746DB">
        <w:rPr>
          <w:i/>
          <w:sz w:val="22"/>
          <w:szCs w:val="22"/>
          <w:lang w:val="en-GB"/>
        </w:rPr>
        <w:t>η</w:t>
      </w:r>
      <w:r w:rsidRPr="00F746DB">
        <w:rPr>
          <w:sz w:val="22"/>
          <w:szCs w:val="22"/>
          <w:lang w:val="en-GB"/>
        </w:rPr>
        <w:t xml:space="preserve"> – deposition coefficient of electrode.</w:t>
      </w:r>
    </w:p>
    <w:p w:rsidR="00D95EDD" w:rsidRPr="000F300B" w:rsidRDefault="00D95EDD" w:rsidP="00D95EDD">
      <w:pPr>
        <w:widowControl w:val="0"/>
        <w:spacing w:after="120"/>
        <w:jc w:val="both"/>
        <w:rPr>
          <w:sz w:val="22"/>
          <w:lang w:val="en-GB"/>
        </w:rPr>
      </w:pPr>
      <w:r w:rsidRPr="000F300B">
        <w:rPr>
          <w:sz w:val="22"/>
          <w:lang w:val="en-GB"/>
        </w:rPr>
        <w:t xml:space="preserve">The strength </w:t>
      </w:r>
      <w:r w:rsidRPr="000F300B">
        <w:rPr>
          <w:sz w:val="22"/>
          <w:lang w:val="en-GB"/>
        </w:rPr>
        <w:fldChar w:fldCharType="begin"/>
      </w:r>
      <w:r w:rsidRPr="000F300B">
        <w:rPr>
          <w:sz w:val="22"/>
          <w:lang w:val="en-GB"/>
        </w:rPr>
        <w:instrText>SYMBOL 116 \f "Symbol"</w:instrText>
      </w:r>
      <w:r w:rsidRPr="000F300B">
        <w:rPr>
          <w:sz w:val="22"/>
          <w:lang w:val="en-GB"/>
        </w:rPr>
        <w:fldChar w:fldCharType="end"/>
      </w:r>
      <w:proofErr w:type="spellStart"/>
      <w:r w:rsidRPr="000F300B">
        <w:rPr>
          <w:i/>
          <w:sz w:val="22"/>
          <w:vertAlign w:val="subscript"/>
          <w:lang w:val="en-GB"/>
        </w:rPr>
        <w:t>nп</w:t>
      </w:r>
      <w:proofErr w:type="spellEnd"/>
      <w:r w:rsidRPr="000F300B">
        <w:rPr>
          <w:sz w:val="22"/>
          <w:lang w:val="en-GB"/>
        </w:rPr>
        <w:t xml:space="preserve"> </w:t>
      </w:r>
      <w:r w:rsidR="002A44C9" w:rsidRPr="000F300B">
        <w:rPr>
          <w:sz w:val="22"/>
          <w:lang w:val="en-GB"/>
        </w:rPr>
        <w:t>(N</w:t>
      </w:r>
      <w:r w:rsidR="00BE4FFD" w:rsidRPr="000F300B">
        <w:rPr>
          <w:sz w:val="22"/>
          <w:lang w:val="en-GB"/>
        </w:rPr>
        <w:t> m</w:t>
      </w:r>
      <w:r w:rsidR="00BE4FFD" w:rsidRPr="000F300B">
        <w:rPr>
          <w:sz w:val="22"/>
          <w:vertAlign w:val="superscript"/>
          <w:lang w:val="en-GB"/>
        </w:rPr>
        <w:t>-2</w:t>
      </w:r>
      <w:r w:rsidR="00BE4FFD" w:rsidRPr="000F300B">
        <w:rPr>
          <w:sz w:val="22"/>
          <w:lang w:val="en-GB"/>
        </w:rPr>
        <w:t xml:space="preserve">) </w:t>
      </w:r>
      <w:r w:rsidRPr="000F300B">
        <w:rPr>
          <w:sz w:val="22"/>
          <w:lang w:val="en-GB"/>
        </w:rPr>
        <w:t>of adhesion bonds on the cut is determined from the relation:</w:t>
      </w:r>
    </w:p>
    <w:p w:rsidR="00D95EDD" w:rsidRPr="000F300B" w:rsidRDefault="00C81059" w:rsidP="00BE4FFD">
      <w:pPr>
        <w:widowControl w:val="0"/>
        <w:tabs>
          <w:tab w:val="left" w:pos="8647"/>
        </w:tabs>
        <w:spacing w:after="120"/>
        <w:ind w:firstLine="142"/>
        <w:jc w:val="both"/>
        <w:rPr>
          <w:sz w:val="22"/>
          <w:lang w:val="en-GB"/>
        </w:rPr>
      </w:pPr>
      <m:oMath>
        <m:sSub>
          <m:sSubPr>
            <m:ctrlPr>
              <w:rPr>
                <w:rFonts w:ascii="Cambria Math" w:hAnsi="Cambria Math"/>
                <w:i/>
                <w:sz w:val="24"/>
                <w:szCs w:val="24"/>
                <w:lang w:val="en-GB"/>
              </w:rPr>
            </m:ctrlPr>
          </m:sSubPr>
          <m:e>
            <m:r>
              <w:rPr>
                <w:rFonts w:ascii="Cambria Math" w:hAnsi="Cambria Math"/>
                <w:sz w:val="24"/>
                <w:szCs w:val="24"/>
                <w:lang w:val="en-GB"/>
              </w:rPr>
              <m:t>τ</m:t>
            </m:r>
          </m:e>
          <m:sub>
            <m:r>
              <w:rPr>
                <w:rFonts w:ascii="Cambria Math" w:hAnsi="Cambria Math"/>
                <w:sz w:val="24"/>
                <w:szCs w:val="24"/>
                <w:lang w:val="en-GB"/>
              </w:rPr>
              <m:t>nn</m:t>
            </m:r>
          </m:sub>
        </m:sSub>
        <m:r>
          <w:rPr>
            <w:rFonts w:ascii="Cambria Math" w:hAnsi="Cambria Math"/>
            <w:sz w:val="24"/>
            <w:szCs w:val="24"/>
            <w:lang w:val="en-GB"/>
          </w:rPr>
          <m:t>=</m:t>
        </m:r>
        <m:f>
          <m:fPr>
            <m:ctrlPr>
              <w:rPr>
                <w:rFonts w:ascii="Cambria Math" w:hAnsi="Cambria Math"/>
                <w:i/>
                <w:sz w:val="24"/>
                <w:szCs w:val="24"/>
                <w:lang w:val="en-GB"/>
              </w:rPr>
            </m:ctrlPr>
          </m:fPr>
          <m:num>
            <m:r>
              <w:rPr>
                <w:rFonts w:ascii="Cambria Math" w:hAnsi="Cambria Math"/>
                <w:sz w:val="24"/>
                <w:szCs w:val="24"/>
                <w:lang w:val="en-GB"/>
              </w:rPr>
              <m:t>3</m:t>
            </m:r>
          </m:num>
          <m:den>
            <m:r>
              <w:rPr>
                <w:rFonts w:ascii="Cambria Math" w:hAnsi="Cambria Math"/>
                <w:sz w:val="24"/>
                <w:szCs w:val="24"/>
                <w:lang w:val="en-GB"/>
              </w:rPr>
              <m:t>4</m:t>
            </m:r>
          </m:den>
        </m:f>
        <m:r>
          <w:rPr>
            <w:rFonts w:ascii="Cambria Math" w:hAnsi="Cambria Math"/>
            <w:sz w:val="24"/>
            <w:szCs w:val="24"/>
            <w:lang w:val="en-GB"/>
          </w:rPr>
          <m:t>∙</m:t>
        </m:r>
        <m:f>
          <m:fPr>
            <m:ctrlPr>
              <w:rPr>
                <w:rFonts w:ascii="Cambria Math" w:hAnsi="Cambria Math"/>
                <w:i/>
                <w:sz w:val="24"/>
                <w:szCs w:val="24"/>
                <w:lang w:val="en-GB"/>
              </w:rPr>
            </m:ctrlPr>
          </m:fPr>
          <m:num>
            <m:sSub>
              <m:sSubPr>
                <m:ctrlPr>
                  <w:rPr>
                    <w:rFonts w:ascii="Cambria Math" w:hAnsi="Cambria Math"/>
                    <w:i/>
                    <w:sz w:val="24"/>
                    <w:szCs w:val="24"/>
                    <w:lang w:val="en-GB"/>
                  </w:rPr>
                </m:ctrlPr>
              </m:sSubPr>
              <m:e>
                <m:r>
                  <w:rPr>
                    <w:rFonts w:ascii="Cambria Math" w:hAnsi="Cambria Math"/>
                    <w:sz w:val="24"/>
                    <w:szCs w:val="24"/>
                    <w:lang w:val="en-GB"/>
                  </w:rPr>
                  <m:t>F</m:t>
                </m:r>
              </m:e>
              <m:sub>
                <m:r>
                  <w:rPr>
                    <w:rFonts w:ascii="Cambria Math" w:hAnsi="Cambria Math"/>
                    <w:sz w:val="24"/>
                    <w:szCs w:val="24"/>
                    <w:lang w:val="en-GB"/>
                  </w:rPr>
                  <m:t>exp</m:t>
                </m:r>
              </m:sub>
            </m:sSub>
          </m:num>
          <m:den>
            <m:r>
              <w:rPr>
                <w:rFonts w:ascii="Cambria Math" w:hAnsi="Cambria Math"/>
                <w:sz w:val="24"/>
                <w:szCs w:val="24"/>
                <w:lang w:val="en-GB"/>
              </w:rPr>
              <m:t>π</m:t>
            </m:r>
          </m:den>
        </m:f>
        <m:r>
          <w:rPr>
            <w:rFonts w:ascii="Cambria Math" w:hAnsi="Cambria Math"/>
            <w:sz w:val="24"/>
            <w:szCs w:val="24"/>
            <w:lang w:val="en-GB"/>
          </w:rPr>
          <m:t>∙</m:t>
        </m:r>
        <m:f>
          <m:fPr>
            <m:ctrlPr>
              <w:rPr>
                <w:rFonts w:ascii="Cambria Math" w:hAnsi="Cambria Math"/>
                <w:i/>
                <w:sz w:val="24"/>
                <w:szCs w:val="24"/>
                <w:lang w:val="en-GB"/>
              </w:rPr>
            </m:ctrlPr>
          </m:fPr>
          <m:num>
            <m:sSub>
              <m:sSubPr>
                <m:ctrlPr>
                  <w:rPr>
                    <w:rFonts w:ascii="Cambria Math" w:hAnsi="Cambria Math"/>
                    <w:i/>
                    <w:sz w:val="24"/>
                    <w:szCs w:val="24"/>
                    <w:lang w:val="en-GB"/>
                  </w:rPr>
                </m:ctrlPr>
              </m:sSubPr>
              <m:e>
                <m:r>
                  <w:rPr>
                    <w:rFonts w:ascii="Cambria Math" w:hAnsi="Cambria Math"/>
                    <w:sz w:val="24"/>
                    <w:szCs w:val="24"/>
                    <w:lang w:val="en-GB"/>
                  </w:rPr>
                  <m:t>R</m:t>
                </m:r>
              </m:e>
              <m:sub>
                <m:r>
                  <w:rPr>
                    <w:rFonts w:ascii="Cambria Math" w:hAnsi="Cambria Math"/>
                    <w:sz w:val="24"/>
                    <w:szCs w:val="24"/>
                    <w:lang w:val="en-GB"/>
                  </w:rPr>
                  <m:t>exp</m:t>
                </m:r>
              </m:sub>
            </m:sSub>
          </m:num>
          <m:den>
            <m:sSubSup>
              <m:sSubSupPr>
                <m:ctrlPr>
                  <w:rPr>
                    <w:rFonts w:ascii="Cambria Math" w:hAnsi="Cambria Math"/>
                    <w:i/>
                    <w:sz w:val="24"/>
                    <w:szCs w:val="24"/>
                    <w:lang w:val="en-GB"/>
                  </w:rPr>
                </m:ctrlPr>
              </m:sSubSupPr>
              <m:e>
                <m:r>
                  <w:rPr>
                    <w:rFonts w:ascii="Cambria Math" w:hAnsi="Cambria Math"/>
                    <w:sz w:val="24"/>
                    <w:szCs w:val="24"/>
                    <w:lang w:val="en-GB"/>
                  </w:rPr>
                  <m:t>r</m:t>
                </m:r>
              </m:e>
              <m:sub>
                <m:r>
                  <w:rPr>
                    <w:rFonts w:ascii="Cambria Math" w:hAnsi="Cambria Math"/>
                    <w:sz w:val="24"/>
                    <w:szCs w:val="24"/>
                    <w:lang w:val="en-GB"/>
                  </w:rPr>
                  <m:t>ind</m:t>
                </m:r>
              </m:sub>
              <m:sup>
                <m:r>
                  <w:rPr>
                    <w:rFonts w:ascii="Cambria Math" w:hAnsi="Cambria Math"/>
                    <w:sz w:val="24"/>
                    <w:szCs w:val="24"/>
                    <w:lang w:val="en-GB"/>
                  </w:rPr>
                  <m:t>3</m:t>
                </m:r>
              </m:sup>
            </m:sSubSup>
          </m:den>
        </m:f>
        <m:r>
          <w:rPr>
            <w:rFonts w:ascii="Cambria Math" w:hAnsi="Cambria Math"/>
            <w:sz w:val="24"/>
            <w:szCs w:val="24"/>
            <w:lang w:val="en-GB"/>
          </w:rPr>
          <m:t>,</m:t>
        </m:r>
      </m:oMath>
      <w:r w:rsidR="00D95EDD" w:rsidRPr="000F300B">
        <w:rPr>
          <w:sz w:val="22"/>
          <w:lang w:val="en-GB"/>
        </w:rPr>
        <w:tab/>
        <w:t>(2)</w:t>
      </w:r>
    </w:p>
    <w:p w:rsidR="00D95EDD" w:rsidRPr="000F300B" w:rsidRDefault="00D95EDD" w:rsidP="00BE4FFD">
      <w:pPr>
        <w:widowControl w:val="0"/>
        <w:spacing w:after="120"/>
        <w:ind w:left="709" w:hanging="709"/>
        <w:jc w:val="both"/>
        <w:rPr>
          <w:sz w:val="22"/>
          <w:lang w:val="en-GB"/>
        </w:rPr>
      </w:pPr>
      <w:r w:rsidRPr="000F300B">
        <w:rPr>
          <w:sz w:val="22"/>
          <w:lang w:val="en-GB"/>
        </w:rPr>
        <w:t xml:space="preserve">Where: </w:t>
      </w:r>
      <w:proofErr w:type="spellStart"/>
      <w:r w:rsidRPr="000F300B">
        <w:rPr>
          <w:i/>
          <w:sz w:val="22"/>
          <w:lang w:val="en-GB"/>
        </w:rPr>
        <w:t>F</w:t>
      </w:r>
      <w:r w:rsidRPr="000F300B">
        <w:rPr>
          <w:i/>
          <w:sz w:val="22"/>
          <w:vertAlign w:val="subscript"/>
          <w:lang w:val="en-GB"/>
        </w:rPr>
        <w:t>exp</w:t>
      </w:r>
      <w:proofErr w:type="spellEnd"/>
      <w:r w:rsidRPr="000F300B">
        <w:rPr>
          <w:sz w:val="22"/>
          <w:lang w:val="en-GB"/>
        </w:rPr>
        <w:t xml:space="preserve"> is the circumferential force </w:t>
      </w:r>
      <w:r w:rsidR="00BE4FFD" w:rsidRPr="000F300B">
        <w:rPr>
          <w:sz w:val="22"/>
          <w:lang w:val="en-GB"/>
        </w:rPr>
        <w:t xml:space="preserve">(N) </w:t>
      </w:r>
      <w:r w:rsidRPr="000F300B">
        <w:rPr>
          <w:sz w:val="22"/>
          <w:lang w:val="en-GB"/>
        </w:rPr>
        <w:t xml:space="preserve">on the disc, rotating the indenter; </w:t>
      </w:r>
      <w:proofErr w:type="spellStart"/>
      <w:r w:rsidRPr="000F300B">
        <w:rPr>
          <w:i/>
          <w:sz w:val="22"/>
          <w:lang w:val="en-GB"/>
        </w:rPr>
        <w:t>R</w:t>
      </w:r>
      <w:r w:rsidRPr="000F300B">
        <w:rPr>
          <w:i/>
          <w:sz w:val="22"/>
          <w:vertAlign w:val="subscript"/>
          <w:lang w:val="en-GB"/>
        </w:rPr>
        <w:t>exp</w:t>
      </w:r>
      <w:proofErr w:type="spellEnd"/>
      <w:r w:rsidRPr="000F300B">
        <w:rPr>
          <w:sz w:val="22"/>
          <w:lang w:val="en-GB"/>
        </w:rPr>
        <w:t xml:space="preserve"> is the radius </w:t>
      </w:r>
      <w:r w:rsidR="00BE4FFD" w:rsidRPr="000F300B">
        <w:rPr>
          <w:sz w:val="22"/>
          <w:lang w:val="en-GB"/>
        </w:rPr>
        <w:t xml:space="preserve">(m) </w:t>
      </w:r>
      <w:r w:rsidRPr="000F300B">
        <w:rPr>
          <w:sz w:val="22"/>
          <w:lang w:val="en-GB"/>
        </w:rPr>
        <w:t xml:space="preserve">of the disc in which the indenter is fixed; </w:t>
      </w:r>
      <w:r w:rsidRPr="000F300B">
        <w:rPr>
          <w:i/>
          <w:sz w:val="22"/>
          <w:lang w:val="en-GB"/>
        </w:rPr>
        <w:t>r</w:t>
      </w:r>
      <w:r w:rsidRPr="000F300B">
        <w:rPr>
          <w:i/>
          <w:sz w:val="22"/>
          <w:vertAlign w:val="subscript"/>
          <w:lang w:val="en-GB"/>
        </w:rPr>
        <w:t>ind</w:t>
      </w:r>
      <w:r w:rsidRPr="000F300B">
        <w:rPr>
          <w:sz w:val="22"/>
          <w:lang w:val="en-GB"/>
        </w:rPr>
        <w:t xml:space="preserve"> is the radius </w:t>
      </w:r>
      <w:r w:rsidR="00BE4FFD" w:rsidRPr="000F300B">
        <w:rPr>
          <w:sz w:val="22"/>
          <w:lang w:val="en-GB"/>
        </w:rPr>
        <w:t xml:space="preserve">(m) </w:t>
      </w:r>
      <w:r w:rsidRPr="000F300B">
        <w:rPr>
          <w:sz w:val="22"/>
          <w:lang w:val="en-GB"/>
        </w:rPr>
        <w:t>of the indent on the samples.</w:t>
      </w:r>
    </w:p>
    <w:p w:rsidR="00372D6D" w:rsidRPr="00F746DB" w:rsidRDefault="00372D6D" w:rsidP="00372D6D">
      <w:pPr>
        <w:pStyle w:val="Heading3"/>
        <w:spacing w:before="0" w:after="120"/>
        <w:rPr>
          <w:rFonts w:ascii="Times New Roman" w:hAnsi="Times New Roman"/>
          <w:sz w:val="22"/>
          <w:lang w:val="en-GB"/>
        </w:rPr>
      </w:pPr>
      <w:r w:rsidRPr="00F746DB">
        <w:rPr>
          <w:rFonts w:ascii="Times New Roman" w:hAnsi="Times New Roman"/>
          <w:sz w:val="22"/>
          <w:lang w:val="en-GB"/>
        </w:rPr>
        <w:t>3.4. Conclusions</w:t>
      </w:r>
    </w:p>
    <w:p w:rsidR="00372D6D" w:rsidRPr="00F746DB" w:rsidRDefault="00372D6D" w:rsidP="00372D6D">
      <w:pPr>
        <w:autoSpaceDE w:val="0"/>
        <w:autoSpaceDN w:val="0"/>
        <w:adjustRightInd w:val="0"/>
        <w:spacing w:after="120"/>
        <w:jc w:val="both"/>
        <w:rPr>
          <w:sz w:val="22"/>
          <w:szCs w:val="22"/>
          <w:lang w:val="en-GB"/>
        </w:rPr>
      </w:pPr>
      <w:r w:rsidRPr="00F746DB">
        <w:rPr>
          <w:rStyle w:val="tlid-translation"/>
          <w:sz w:val="22"/>
          <w:szCs w:val="22"/>
          <w:lang w:val="en-GB"/>
        </w:rPr>
        <w:t xml:space="preserve">The number of conclusions is not limited, but should not be excessive when disclosing the same research results. </w:t>
      </w:r>
      <w:r w:rsidRPr="00F746DB">
        <w:rPr>
          <w:color w:val="C00000"/>
          <w:sz w:val="22"/>
          <w:szCs w:val="22"/>
          <w:lang w:val="en-GB"/>
        </w:rPr>
        <w:t xml:space="preserve">{main text, normal, 11 </w:t>
      </w:r>
      <w:proofErr w:type="spellStart"/>
      <w:r w:rsidRPr="00F746DB">
        <w:rPr>
          <w:color w:val="C00000"/>
          <w:sz w:val="22"/>
          <w:szCs w:val="22"/>
          <w:lang w:val="en-GB"/>
        </w:rPr>
        <w:t>pt</w:t>
      </w:r>
      <w:proofErr w:type="spellEnd"/>
      <w:r w:rsidRPr="00F746DB">
        <w:rPr>
          <w:color w:val="C00000"/>
          <w:sz w:val="22"/>
          <w:szCs w:val="22"/>
          <w:lang w:val="en-GB"/>
        </w:rPr>
        <w:t>}</w:t>
      </w:r>
    </w:p>
    <w:p w:rsidR="00372D6D" w:rsidRPr="00F746DB" w:rsidRDefault="00372D6D" w:rsidP="00372D6D">
      <w:pPr>
        <w:pStyle w:val="Heading3"/>
        <w:spacing w:before="0" w:after="120"/>
        <w:rPr>
          <w:rFonts w:ascii="Times New Roman" w:hAnsi="Times New Roman"/>
          <w:sz w:val="22"/>
          <w:lang w:val="en-GB"/>
        </w:rPr>
      </w:pPr>
      <w:r w:rsidRPr="00F746DB">
        <w:rPr>
          <w:rFonts w:ascii="Times New Roman" w:hAnsi="Times New Roman"/>
          <w:sz w:val="22"/>
          <w:lang w:val="en-GB"/>
        </w:rPr>
        <w:t>3.5. References</w:t>
      </w:r>
    </w:p>
    <w:p w:rsidR="00372D6D" w:rsidRPr="00F746DB" w:rsidRDefault="00372D6D" w:rsidP="00372D6D">
      <w:pPr>
        <w:tabs>
          <w:tab w:val="right" w:pos="8880"/>
        </w:tabs>
        <w:spacing w:after="120"/>
        <w:jc w:val="both"/>
        <w:rPr>
          <w:sz w:val="22"/>
          <w:szCs w:val="22"/>
          <w:lang w:val="en-GB"/>
        </w:rPr>
      </w:pPr>
      <w:r w:rsidRPr="00F746DB">
        <w:rPr>
          <w:rStyle w:val="tlid-translation"/>
          <w:sz w:val="22"/>
          <w:szCs w:val="22"/>
          <w:lang w:val="en-GB"/>
        </w:rPr>
        <w:t xml:space="preserve">Examples of bibliographic descriptions of literature references were used are given below. Do not use automatic numbering for submit version of article. </w:t>
      </w:r>
      <w:r w:rsidRPr="00F746DB">
        <w:rPr>
          <w:color w:val="C00000"/>
          <w:sz w:val="22"/>
          <w:szCs w:val="22"/>
          <w:lang w:val="en-GB"/>
        </w:rPr>
        <w:t xml:space="preserve">{main text, normal, 11 </w:t>
      </w:r>
      <w:proofErr w:type="spellStart"/>
      <w:r w:rsidRPr="00F746DB">
        <w:rPr>
          <w:color w:val="C00000"/>
          <w:sz w:val="22"/>
          <w:szCs w:val="22"/>
          <w:lang w:val="en-GB"/>
        </w:rPr>
        <w:t>pt</w:t>
      </w:r>
      <w:proofErr w:type="spellEnd"/>
      <w:r w:rsidRPr="00F746DB">
        <w:rPr>
          <w:color w:val="C00000"/>
          <w:sz w:val="22"/>
          <w:szCs w:val="22"/>
          <w:lang w:val="en-GB"/>
        </w:rPr>
        <w:t>}</w:t>
      </w:r>
    </w:p>
    <w:p w:rsidR="00372D6D" w:rsidRPr="00F746DB" w:rsidRDefault="00372D6D" w:rsidP="00372D6D">
      <w:pPr>
        <w:spacing w:before="360" w:after="120"/>
        <w:rPr>
          <w:b/>
          <w:sz w:val="24"/>
          <w:szCs w:val="24"/>
          <w:lang w:val="en-GB"/>
        </w:rPr>
      </w:pPr>
      <w:r w:rsidRPr="00F746DB">
        <w:rPr>
          <w:b/>
          <w:sz w:val="24"/>
          <w:szCs w:val="24"/>
          <w:lang w:val="en-GB"/>
        </w:rPr>
        <w:t>REFERENCES</w:t>
      </w:r>
    </w:p>
    <w:p w:rsidR="00372D6D" w:rsidRPr="00F746DB" w:rsidRDefault="00372D6D" w:rsidP="00372D6D">
      <w:pPr>
        <w:pStyle w:val="Refer"/>
        <w:widowControl/>
        <w:rPr>
          <w:rFonts w:ascii="Times New Roman" w:hAnsi="Times New Roman"/>
          <w:lang w:val="en-GB"/>
        </w:rPr>
      </w:pPr>
      <w:r w:rsidRPr="00F746DB">
        <w:rPr>
          <w:rFonts w:ascii="Times New Roman" w:hAnsi="Times New Roman"/>
          <w:lang w:val="en-GB"/>
        </w:rPr>
        <w:t xml:space="preserve">[1] Writer A. Book name. </w:t>
      </w:r>
      <w:proofErr w:type="spellStart"/>
      <w:r w:rsidRPr="00F746DB">
        <w:rPr>
          <w:rFonts w:ascii="Times New Roman" w:hAnsi="Times New Roman"/>
          <w:lang w:val="en-GB"/>
        </w:rPr>
        <w:t>Cliffhanger</w:t>
      </w:r>
      <w:proofErr w:type="spellEnd"/>
      <w:r w:rsidRPr="00F746DB">
        <w:rPr>
          <w:rFonts w:ascii="Times New Roman" w:hAnsi="Times New Roman"/>
          <w:lang w:val="en-GB"/>
        </w:rPr>
        <w:t>. New York. 1997. 345 p.</w:t>
      </w:r>
    </w:p>
    <w:p w:rsidR="00372D6D" w:rsidRPr="00F746DB" w:rsidRDefault="00372D6D" w:rsidP="00372D6D">
      <w:pPr>
        <w:pStyle w:val="Refer"/>
        <w:widowControl/>
        <w:rPr>
          <w:rFonts w:ascii="Times New Roman" w:hAnsi="Times New Roman"/>
          <w:lang w:val="en-GB"/>
        </w:rPr>
      </w:pPr>
      <w:r w:rsidRPr="00F746DB">
        <w:rPr>
          <w:rFonts w:ascii="Times New Roman" w:hAnsi="Times New Roman"/>
          <w:bCs/>
          <w:noProof/>
          <w:lang w:val="en-GB"/>
        </w:rPr>
        <w:t>[2] Csanady E. And Magoss E. Mechanics of wood machining. Chapter 7. Tool Wear. Springer-Verlag Berlin Heidelberg, 2013. 199.</w:t>
      </w:r>
    </w:p>
    <w:p w:rsidR="00372D6D" w:rsidRPr="00F746DB" w:rsidRDefault="00372D6D" w:rsidP="00372D6D">
      <w:pPr>
        <w:pStyle w:val="Refer"/>
        <w:widowControl/>
        <w:rPr>
          <w:rFonts w:ascii="Times New Roman" w:hAnsi="Times New Roman"/>
          <w:lang w:val="en-GB"/>
        </w:rPr>
      </w:pPr>
      <w:r w:rsidRPr="00F746DB">
        <w:rPr>
          <w:rFonts w:ascii="Times New Roman" w:hAnsi="Times New Roman"/>
          <w:lang w:val="en-GB"/>
        </w:rPr>
        <w:t>[3] Author S., More T. Title of the paper. Journal Name 13, 3 (1993) 11–18.</w:t>
      </w:r>
    </w:p>
    <w:p w:rsidR="00372D6D" w:rsidRPr="00F746DB" w:rsidRDefault="00372D6D" w:rsidP="00372D6D">
      <w:pPr>
        <w:pStyle w:val="Refer"/>
        <w:widowControl/>
        <w:rPr>
          <w:rFonts w:ascii="Times New Roman" w:hAnsi="Times New Roman"/>
          <w:bCs/>
          <w:noProof/>
          <w:lang w:val="en-GB"/>
        </w:rPr>
      </w:pPr>
      <w:r w:rsidRPr="00F746DB">
        <w:rPr>
          <w:rFonts w:ascii="Times New Roman" w:hAnsi="Times New Roman"/>
          <w:bCs/>
          <w:noProof/>
          <w:lang w:val="en-GB"/>
        </w:rPr>
        <w:t>[4] Winkelmann H., Badisch E., Roy M., Danninger H. Corrosion mechanisms in wood industry, especially caused by tanins. Materials and Corrosion 60, 1 (2009) 40–48.</w:t>
      </w:r>
    </w:p>
    <w:p w:rsidR="00372D6D" w:rsidRPr="00F746DB" w:rsidRDefault="00372D6D" w:rsidP="00372D6D">
      <w:pPr>
        <w:pStyle w:val="Refer"/>
        <w:widowControl/>
        <w:rPr>
          <w:rFonts w:ascii="Times New Roman" w:hAnsi="Times New Roman"/>
          <w:lang w:val="en-GB"/>
        </w:rPr>
      </w:pPr>
      <w:r w:rsidRPr="00F746DB">
        <w:rPr>
          <w:rFonts w:ascii="Times New Roman" w:hAnsi="Times New Roman"/>
          <w:lang w:val="en-GB"/>
        </w:rPr>
        <w:t>[5] Scientist S. Title of the paper. Proc. of the int. conf. “Tribology of machines”. TU Vienna. 02–04.04.2000. Vienna. Austria. 2000. 113–127.</w:t>
      </w:r>
    </w:p>
    <w:p w:rsidR="00372D6D" w:rsidRPr="00F746DB" w:rsidRDefault="00372D6D" w:rsidP="00372D6D">
      <w:pPr>
        <w:pStyle w:val="Refer"/>
        <w:widowControl/>
        <w:rPr>
          <w:rFonts w:ascii="Times New Roman" w:hAnsi="Times New Roman"/>
          <w:lang w:val="en-GB"/>
        </w:rPr>
      </w:pPr>
      <w:r w:rsidRPr="00F746DB">
        <w:rPr>
          <w:rFonts w:ascii="Times New Roman" w:eastAsia="Calibri" w:hAnsi="Times New Roman"/>
          <w:lang w:val="en-GB"/>
        </w:rPr>
        <w:t xml:space="preserve">[6] </w:t>
      </w:r>
      <w:proofErr w:type="spellStart"/>
      <w:r w:rsidRPr="00F746DB">
        <w:rPr>
          <w:rFonts w:ascii="Times New Roman" w:eastAsia="Calibri" w:hAnsi="Times New Roman"/>
          <w:lang w:val="en-GB"/>
        </w:rPr>
        <w:t>Vernickaite</w:t>
      </w:r>
      <w:proofErr w:type="spellEnd"/>
      <w:r w:rsidRPr="00F746DB">
        <w:rPr>
          <w:rFonts w:ascii="Times New Roman" w:eastAsia="Calibri" w:hAnsi="Times New Roman"/>
          <w:lang w:val="en-GB"/>
        </w:rPr>
        <w:t xml:space="preserve"> E., </w:t>
      </w:r>
      <w:proofErr w:type="spellStart"/>
      <w:r w:rsidRPr="00F746DB">
        <w:rPr>
          <w:rFonts w:ascii="Times New Roman" w:eastAsia="Calibri" w:hAnsi="Times New Roman"/>
          <w:lang w:val="en-GB"/>
        </w:rPr>
        <w:t>Antar</w:t>
      </w:r>
      <w:proofErr w:type="spellEnd"/>
      <w:r w:rsidRPr="00F746DB">
        <w:rPr>
          <w:rFonts w:ascii="Times New Roman" w:eastAsia="Calibri" w:hAnsi="Times New Roman"/>
          <w:lang w:val="en-GB"/>
        </w:rPr>
        <w:t xml:space="preserve"> Z., </w:t>
      </w:r>
      <w:proofErr w:type="spellStart"/>
      <w:r w:rsidRPr="00F746DB">
        <w:rPr>
          <w:rFonts w:ascii="Times New Roman" w:eastAsia="Calibri" w:hAnsi="Times New Roman"/>
          <w:lang w:val="en-GB"/>
        </w:rPr>
        <w:t>Nicolenco</w:t>
      </w:r>
      <w:proofErr w:type="spellEnd"/>
      <w:r w:rsidRPr="00F746DB">
        <w:rPr>
          <w:rFonts w:ascii="Times New Roman" w:eastAsia="Calibri" w:hAnsi="Times New Roman"/>
          <w:lang w:val="en-GB"/>
        </w:rPr>
        <w:t xml:space="preserve"> A. et other. Tribological and corrosion properties of iron-based alloys. The 8th Int. Conf. BALTTRIB'2015, Aleksandras Stulginskis university, 26–27.11.2015, Kaunas, Lithuania. 2015. 162–169.</w:t>
      </w:r>
    </w:p>
    <w:p w:rsidR="00372D6D" w:rsidRPr="006A14B7" w:rsidRDefault="00372D6D" w:rsidP="00372D6D">
      <w:pPr>
        <w:pStyle w:val="Refer"/>
        <w:widowControl/>
        <w:rPr>
          <w:rFonts w:ascii="Times New Roman" w:hAnsi="Times New Roman"/>
          <w:lang w:val="en-GB"/>
        </w:rPr>
      </w:pPr>
      <w:r w:rsidRPr="006A14B7">
        <w:rPr>
          <w:rFonts w:ascii="Times New Roman" w:hAnsi="Times New Roman"/>
          <w:lang w:val="en-GB"/>
        </w:rPr>
        <w:t xml:space="preserve">[7] </w:t>
      </w:r>
      <w:proofErr w:type="spellStart"/>
      <w:r w:rsidR="006A14B7" w:rsidRPr="006A14B7">
        <w:rPr>
          <w:rFonts w:ascii="Times New Roman" w:hAnsi="Times New Roman"/>
        </w:rPr>
        <w:t>Fuks</w:t>
      </w:r>
      <w:proofErr w:type="spellEnd"/>
      <w:r w:rsidR="006A14B7" w:rsidRPr="006A14B7">
        <w:rPr>
          <w:rFonts w:ascii="Times New Roman" w:hAnsi="Times New Roman"/>
        </w:rPr>
        <w:t xml:space="preserve">, I.G., </w:t>
      </w:r>
      <w:proofErr w:type="spellStart"/>
      <w:r w:rsidR="006A14B7" w:rsidRPr="00D21F66">
        <w:rPr>
          <w:rStyle w:val="Emphasis"/>
          <w:rFonts w:ascii="Times New Roman" w:hAnsi="Times New Roman"/>
          <w:i w:val="0"/>
        </w:rPr>
        <w:t>Dobavki</w:t>
      </w:r>
      <w:proofErr w:type="spellEnd"/>
      <w:r w:rsidR="006A14B7" w:rsidRPr="00D21F66">
        <w:rPr>
          <w:rStyle w:val="Emphasis"/>
          <w:rFonts w:ascii="Times New Roman" w:hAnsi="Times New Roman"/>
          <w:i w:val="0"/>
        </w:rPr>
        <w:t xml:space="preserve"> k </w:t>
      </w:r>
      <w:proofErr w:type="spellStart"/>
      <w:r w:rsidR="006A14B7" w:rsidRPr="00D21F66">
        <w:rPr>
          <w:rStyle w:val="Emphasis"/>
          <w:rFonts w:ascii="Times New Roman" w:hAnsi="Times New Roman"/>
          <w:i w:val="0"/>
        </w:rPr>
        <w:t>plastichnym</w:t>
      </w:r>
      <w:proofErr w:type="spellEnd"/>
      <w:r w:rsidR="006A14B7" w:rsidRPr="00D21F66">
        <w:rPr>
          <w:rStyle w:val="Emphasis"/>
          <w:rFonts w:ascii="Times New Roman" w:hAnsi="Times New Roman"/>
          <w:i w:val="0"/>
        </w:rPr>
        <w:t xml:space="preserve"> </w:t>
      </w:r>
      <w:proofErr w:type="spellStart"/>
      <w:r w:rsidR="006A14B7" w:rsidRPr="00D21F66">
        <w:rPr>
          <w:rStyle w:val="Emphasis"/>
          <w:rFonts w:ascii="Times New Roman" w:hAnsi="Times New Roman"/>
          <w:i w:val="0"/>
        </w:rPr>
        <w:t>smazkam</w:t>
      </w:r>
      <w:proofErr w:type="spellEnd"/>
      <w:r w:rsidR="006A14B7" w:rsidRPr="006A14B7">
        <w:rPr>
          <w:rFonts w:ascii="Times New Roman" w:hAnsi="Times New Roman"/>
        </w:rPr>
        <w:t xml:space="preserve"> (Additives to Plastic Greases), Moscow: </w:t>
      </w:r>
      <w:proofErr w:type="spellStart"/>
      <w:r w:rsidR="006A14B7" w:rsidRPr="006A14B7">
        <w:rPr>
          <w:rFonts w:ascii="Times New Roman" w:hAnsi="Times New Roman"/>
        </w:rPr>
        <w:t>Khimiya</w:t>
      </w:r>
      <w:proofErr w:type="spellEnd"/>
      <w:r w:rsidR="006A14B7" w:rsidRPr="006A14B7">
        <w:rPr>
          <w:rFonts w:ascii="Times New Roman" w:hAnsi="Times New Roman"/>
        </w:rPr>
        <w:t xml:space="preserve"> (Chemistry), 1989</w:t>
      </w:r>
      <w:r w:rsidRPr="006A14B7">
        <w:rPr>
          <w:rFonts w:ascii="Times New Roman" w:hAnsi="Times New Roman"/>
          <w:lang w:val="en-GB"/>
        </w:rPr>
        <w:t>. 248 p. (in Russian).</w:t>
      </w:r>
    </w:p>
    <w:p w:rsidR="00372D6D" w:rsidRPr="006A14B7" w:rsidRDefault="00372D6D" w:rsidP="00372D6D">
      <w:pPr>
        <w:autoSpaceDE w:val="0"/>
        <w:autoSpaceDN w:val="0"/>
        <w:adjustRightInd w:val="0"/>
        <w:jc w:val="both"/>
        <w:rPr>
          <w:bCs/>
          <w:noProof/>
          <w:lang w:val="en-GB"/>
        </w:rPr>
      </w:pPr>
      <w:r w:rsidRPr="006A14B7">
        <w:rPr>
          <w:bCs/>
          <w:noProof/>
          <w:lang w:val="en-GB"/>
        </w:rPr>
        <w:t xml:space="preserve">[8] </w:t>
      </w:r>
      <w:proofErr w:type="spellStart"/>
      <w:r w:rsidR="006A14B7" w:rsidRPr="00007184">
        <w:rPr>
          <w:rStyle w:val="Emphasis"/>
          <w:i w:val="0"/>
          <w:lang w:val="en-GB"/>
        </w:rPr>
        <w:t>Vinogradov</w:t>
      </w:r>
      <w:proofErr w:type="spellEnd"/>
      <w:r w:rsidR="006A14B7" w:rsidRPr="00007184">
        <w:rPr>
          <w:rStyle w:val="Emphasis"/>
          <w:i w:val="0"/>
          <w:lang w:val="en-GB"/>
        </w:rPr>
        <w:t xml:space="preserve"> V.N.</w:t>
      </w:r>
      <w:r w:rsidR="006A14B7" w:rsidRPr="00007184">
        <w:rPr>
          <w:rStyle w:val="st"/>
          <w:i/>
          <w:lang w:val="en-GB"/>
        </w:rPr>
        <w:t xml:space="preserve">, </w:t>
      </w:r>
      <w:r w:rsidR="006A14B7" w:rsidRPr="00007184">
        <w:rPr>
          <w:rStyle w:val="Emphasis"/>
          <w:i w:val="0"/>
          <w:lang w:val="en-GB"/>
        </w:rPr>
        <w:t xml:space="preserve">Sorokin G.M. </w:t>
      </w:r>
      <w:proofErr w:type="spellStart"/>
      <w:r w:rsidR="006A14B7" w:rsidRPr="00007184">
        <w:rPr>
          <w:rStyle w:val="Emphasis"/>
          <w:i w:val="0"/>
          <w:lang w:val="en-GB"/>
        </w:rPr>
        <w:t>Iznosostoykost</w:t>
      </w:r>
      <w:proofErr w:type="spellEnd"/>
      <w:r w:rsidR="006A14B7" w:rsidRPr="00007184">
        <w:rPr>
          <w:rStyle w:val="st"/>
          <w:i/>
          <w:lang w:val="en-GB"/>
        </w:rPr>
        <w:t xml:space="preserve">' </w:t>
      </w:r>
      <w:proofErr w:type="spellStart"/>
      <w:r w:rsidR="006A14B7" w:rsidRPr="00007184">
        <w:rPr>
          <w:rStyle w:val="Emphasis"/>
          <w:i w:val="0"/>
          <w:lang w:val="en-GB"/>
        </w:rPr>
        <w:t>staley</w:t>
      </w:r>
      <w:proofErr w:type="spellEnd"/>
      <w:r w:rsidR="006A14B7" w:rsidRPr="00007184">
        <w:rPr>
          <w:rStyle w:val="Emphasis"/>
          <w:i w:val="0"/>
          <w:lang w:val="en-GB"/>
        </w:rPr>
        <w:t xml:space="preserve"> </w:t>
      </w:r>
      <w:proofErr w:type="spellStart"/>
      <w:r w:rsidR="006A14B7" w:rsidRPr="00007184">
        <w:rPr>
          <w:rStyle w:val="Emphasis"/>
          <w:i w:val="0"/>
          <w:lang w:val="en-GB"/>
        </w:rPr>
        <w:t>i</w:t>
      </w:r>
      <w:proofErr w:type="spellEnd"/>
      <w:r w:rsidR="006A14B7" w:rsidRPr="00007184">
        <w:rPr>
          <w:rStyle w:val="Emphasis"/>
          <w:i w:val="0"/>
          <w:lang w:val="en-GB"/>
        </w:rPr>
        <w:t xml:space="preserve"> </w:t>
      </w:r>
      <w:proofErr w:type="spellStart"/>
      <w:r w:rsidR="006A14B7" w:rsidRPr="00007184">
        <w:rPr>
          <w:rStyle w:val="Emphasis"/>
          <w:i w:val="0"/>
          <w:lang w:val="en-GB"/>
        </w:rPr>
        <w:t>splavov</w:t>
      </w:r>
      <w:proofErr w:type="spellEnd"/>
      <w:r w:rsidR="006A14B7" w:rsidRPr="00007184">
        <w:rPr>
          <w:rStyle w:val="st"/>
          <w:i/>
          <w:lang w:val="en-GB"/>
        </w:rPr>
        <w:t xml:space="preserve"> </w:t>
      </w:r>
      <w:r w:rsidR="006A14B7" w:rsidRPr="00007184">
        <w:rPr>
          <w:rStyle w:val="st"/>
          <w:lang w:val="en-GB"/>
        </w:rPr>
        <w:t>[Wear resistance of steels and alloys], Moscow</w:t>
      </w:r>
      <w:r w:rsidR="006A14B7" w:rsidRPr="00007184">
        <w:rPr>
          <w:rStyle w:val="st"/>
          <w:i/>
          <w:lang w:val="en-GB"/>
        </w:rPr>
        <w:t xml:space="preserve">: </w:t>
      </w:r>
      <w:proofErr w:type="spellStart"/>
      <w:r w:rsidR="006A14B7" w:rsidRPr="00007184">
        <w:rPr>
          <w:rStyle w:val="Emphasis"/>
          <w:i w:val="0"/>
          <w:lang w:val="en-GB"/>
        </w:rPr>
        <w:t>Neft</w:t>
      </w:r>
      <w:proofErr w:type="spellEnd"/>
      <w:r w:rsidR="006A14B7" w:rsidRPr="00007184">
        <w:rPr>
          <w:rStyle w:val="Emphasis"/>
          <w:i w:val="0"/>
          <w:lang w:val="en-GB"/>
        </w:rPr>
        <w:t xml:space="preserve">' </w:t>
      </w:r>
      <w:proofErr w:type="spellStart"/>
      <w:r w:rsidR="006A14B7" w:rsidRPr="00007184">
        <w:rPr>
          <w:rStyle w:val="Emphasis"/>
          <w:i w:val="0"/>
          <w:lang w:val="en-GB"/>
        </w:rPr>
        <w:t>i</w:t>
      </w:r>
      <w:proofErr w:type="spellEnd"/>
      <w:r w:rsidR="006A14B7" w:rsidRPr="00007184">
        <w:rPr>
          <w:rStyle w:val="Emphasis"/>
          <w:i w:val="0"/>
          <w:lang w:val="en-GB"/>
        </w:rPr>
        <w:t xml:space="preserve"> </w:t>
      </w:r>
      <w:proofErr w:type="spellStart"/>
      <w:r w:rsidR="006A14B7" w:rsidRPr="00007184">
        <w:rPr>
          <w:rStyle w:val="Emphasis"/>
          <w:i w:val="0"/>
          <w:lang w:val="en-GB"/>
        </w:rPr>
        <w:t>gaz</w:t>
      </w:r>
      <w:proofErr w:type="spellEnd"/>
      <w:r w:rsidR="00DE07BF" w:rsidRPr="00007184">
        <w:rPr>
          <w:rStyle w:val="Emphasis"/>
          <w:i w:val="0"/>
          <w:lang w:val="en-GB"/>
        </w:rPr>
        <w:t xml:space="preserve"> (</w:t>
      </w:r>
      <w:r w:rsidR="00DE07BF">
        <w:rPr>
          <w:rStyle w:val="tlid-translation"/>
        </w:rPr>
        <w:t>О</w:t>
      </w:r>
      <w:proofErr w:type="spellStart"/>
      <w:r w:rsidR="00DE07BF" w:rsidRPr="00007184">
        <w:rPr>
          <w:rStyle w:val="tlid-translation"/>
          <w:lang w:val="en-GB"/>
        </w:rPr>
        <w:t>il</w:t>
      </w:r>
      <w:proofErr w:type="spellEnd"/>
      <w:r w:rsidR="00DE07BF" w:rsidRPr="00007184">
        <w:rPr>
          <w:rStyle w:val="tlid-translation"/>
          <w:lang w:val="en-GB"/>
        </w:rPr>
        <w:t xml:space="preserve"> and gas)</w:t>
      </w:r>
      <w:r w:rsidR="006A14B7" w:rsidRPr="00007184">
        <w:rPr>
          <w:rStyle w:val="st"/>
          <w:i/>
          <w:lang w:val="en-GB"/>
        </w:rPr>
        <w:t>,</w:t>
      </w:r>
      <w:r w:rsidR="006A14B7" w:rsidRPr="00007184">
        <w:rPr>
          <w:rStyle w:val="st"/>
          <w:lang w:val="en-GB"/>
        </w:rPr>
        <w:t xml:space="preserve"> 1994, 417 p.</w:t>
      </w:r>
      <w:r w:rsidRPr="006A14B7">
        <w:rPr>
          <w:lang w:val="en-GB"/>
        </w:rPr>
        <w:t xml:space="preserve"> (in Russian).</w:t>
      </w:r>
    </w:p>
    <w:p w:rsidR="00372D6D" w:rsidRPr="00F746DB" w:rsidRDefault="00372D6D" w:rsidP="00372D6D">
      <w:pPr>
        <w:autoSpaceDE w:val="0"/>
        <w:autoSpaceDN w:val="0"/>
        <w:adjustRightInd w:val="0"/>
        <w:jc w:val="both"/>
        <w:rPr>
          <w:color w:val="000000"/>
          <w:lang w:val="en-GB"/>
        </w:rPr>
      </w:pPr>
    </w:p>
    <w:p w:rsidR="00372D6D" w:rsidRPr="00F746DB" w:rsidRDefault="00372D6D" w:rsidP="00372D6D">
      <w:pPr>
        <w:autoSpaceDE w:val="0"/>
        <w:autoSpaceDN w:val="0"/>
        <w:adjustRightInd w:val="0"/>
        <w:jc w:val="both"/>
        <w:rPr>
          <w:color w:val="000000"/>
          <w:lang w:val="en-GB"/>
        </w:rPr>
      </w:pPr>
    </w:p>
    <w:p w:rsidR="00827C57" w:rsidRPr="00F746DB" w:rsidRDefault="00827C57">
      <w:pPr>
        <w:rPr>
          <w:lang w:val="en-GB"/>
        </w:rPr>
      </w:pPr>
    </w:p>
    <w:sectPr w:rsidR="00827C57" w:rsidRPr="00F746DB" w:rsidSect="001C7297">
      <w:headerReference w:type="even" r:id="rId13"/>
      <w:headerReference w:type="default" r:id="rId14"/>
      <w:footerReference w:type="default" r:id="rId15"/>
      <w:headerReference w:type="first" r:id="rId16"/>
      <w:footerReference w:type="first" r:id="rId17"/>
      <w:pgSz w:w="11906" w:h="16838"/>
      <w:pgMar w:top="1418" w:right="1418" w:bottom="1418"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A0" w:rsidRDefault="00B301A0" w:rsidP="00372D6D">
      <w:r>
        <w:separator/>
      </w:r>
    </w:p>
  </w:endnote>
  <w:endnote w:type="continuationSeparator" w:id="0">
    <w:p w:rsidR="00B301A0" w:rsidRDefault="00B301A0" w:rsidP="0037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BA"/>
    <w:family w:val="roman"/>
    <w:pitch w:val="variable"/>
    <w:sig w:usb0="E00002FF" w:usb1="420024FF" w:usb2="00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34070"/>
      <w:docPartObj>
        <w:docPartGallery w:val="Page Numbers (Bottom of Page)"/>
        <w:docPartUnique/>
      </w:docPartObj>
    </w:sdtPr>
    <w:sdtEndPr/>
    <w:sdtContent>
      <w:p w:rsidR="001C7297" w:rsidRDefault="001C7297">
        <w:pPr>
          <w:pStyle w:val="Footer"/>
          <w:jc w:val="right"/>
        </w:pPr>
        <w:r>
          <w:fldChar w:fldCharType="begin"/>
        </w:r>
        <w:r>
          <w:instrText>PAGE   \* MERGEFORMAT</w:instrText>
        </w:r>
        <w:r>
          <w:fldChar w:fldCharType="separate"/>
        </w:r>
        <w:r w:rsidR="00C81059" w:rsidRPr="00C81059">
          <w:rPr>
            <w:noProof/>
            <w:lang w:val="lt-LT"/>
          </w:rPr>
          <w:t>3</w:t>
        </w:r>
        <w:r>
          <w:fldChar w:fldCharType="end"/>
        </w:r>
      </w:p>
    </w:sdtContent>
  </w:sdt>
  <w:p w:rsidR="001C7297" w:rsidRDefault="001C7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CD" w:rsidRPr="00264BBA" w:rsidRDefault="007B67CD" w:rsidP="007B67CD">
    <w:pPr>
      <w:pStyle w:val="13FOOTNOTE"/>
      <w:pBdr>
        <w:top w:val="single" w:sz="4" w:space="1" w:color="auto"/>
      </w:pBdr>
      <w:spacing w:before="40"/>
      <w:rPr>
        <w:lang w:val="en-GB"/>
      </w:rPr>
    </w:pPr>
    <w:r w:rsidRPr="00986492">
      <w:rPr>
        <w:sz w:val="18"/>
        <w:szCs w:val="18"/>
        <w:lang w:val="en-GB" w:eastAsia="lt-LT"/>
      </w:rPr>
      <w:t>Copyright © 201</w:t>
    </w:r>
    <w:r>
      <w:rPr>
        <w:sz w:val="18"/>
        <w:szCs w:val="18"/>
        <w:lang w:val="en-GB" w:eastAsia="lt-LT"/>
      </w:rPr>
      <w:t>9</w:t>
    </w:r>
    <w:r w:rsidRPr="00986492">
      <w:rPr>
        <w:sz w:val="18"/>
        <w:szCs w:val="18"/>
        <w:lang w:val="en-GB" w:eastAsia="lt-LT"/>
      </w:rPr>
      <w:t xml:space="preserve"> The Authors. Published by </w:t>
    </w:r>
    <w:r>
      <w:rPr>
        <w:sz w:val="18"/>
        <w:szCs w:val="18"/>
        <w:lang w:val="en-GB" w:eastAsia="lt-LT"/>
      </w:rPr>
      <w:t>Vytautas Magnus</w:t>
    </w:r>
    <w:r w:rsidRPr="00986492">
      <w:rPr>
        <w:sz w:val="18"/>
        <w:szCs w:val="18"/>
        <w:lang w:val="en-GB" w:eastAsia="lt-LT"/>
      </w:rPr>
      <w:t xml:space="preserve"> University. This is an open-access article distributed under the terms of the Creative Commons Attribution License (CC-BY 4.0), which permits unrestricted use, distribution, and reproduction in any medium, provided the original author and source are credited.</w:t>
    </w:r>
  </w:p>
  <w:p w:rsidR="007B67CD" w:rsidRPr="007B67CD" w:rsidRDefault="007B67CD">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A0" w:rsidRDefault="00B301A0" w:rsidP="00372D6D">
      <w:r>
        <w:separator/>
      </w:r>
    </w:p>
  </w:footnote>
  <w:footnote w:type="continuationSeparator" w:id="0">
    <w:p w:rsidR="00B301A0" w:rsidRDefault="00B301A0" w:rsidP="00372D6D">
      <w:r>
        <w:continuationSeparator/>
      </w:r>
    </w:p>
  </w:footnote>
  <w:footnote w:id="1">
    <w:p w:rsidR="00372D6D" w:rsidRPr="001E7F84" w:rsidRDefault="00372D6D" w:rsidP="00372D6D">
      <w:pPr>
        <w:autoSpaceDE w:val="0"/>
        <w:autoSpaceDN w:val="0"/>
        <w:adjustRightInd w:val="0"/>
        <w:rPr>
          <w:noProof/>
          <w:color w:val="000000"/>
          <w:lang w:val="en-GB"/>
        </w:rPr>
      </w:pPr>
      <w:r>
        <w:rPr>
          <w:rStyle w:val="FootnoteReference"/>
        </w:rPr>
        <w:footnoteRef/>
      </w:r>
      <w:r w:rsidRPr="00372D6D">
        <w:rPr>
          <w:lang w:val="en-GB"/>
        </w:rPr>
        <w:t xml:space="preserve"> </w:t>
      </w:r>
      <w:r w:rsidRPr="005C3BCA">
        <w:rPr>
          <w:lang w:val="en-GB"/>
        </w:rPr>
        <w:t>Author for contacts:</w:t>
      </w:r>
      <w:r>
        <w:rPr>
          <w:lang w:val="en-GB"/>
        </w:rPr>
        <w:t xml:space="preserve"> Prof. dr</w:t>
      </w:r>
      <w:r w:rsidRPr="00512F32">
        <w:rPr>
          <w:lang w:val="en-GB"/>
        </w:rPr>
        <w:t xml:space="preserve">. Victor </w:t>
      </w:r>
      <w:proofErr w:type="spellStart"/>
      <w:r w:rsidRPr="00512F32">
        <w:rPr>
          <w:lang w:val="en-GB"/>
        </w:rPr>
        <w:t>Heinu</w:t>
      </w:r>
      <w:proofErr w:type="spellEnd"/>
      <w:r>
        <w:rPr>
          <w:lang w:val="en-GB"/>
        </w:rPr>
        <w:t xml:space="preserve"> </w:t>
      </w:r>
      <w:r w:rsidRPr="00E86E6E">
        <w:rPr>
          <w:color w:val="C00000"/>
          <w:sz w:val="22"/>
          <w:szCs w:val="22"/>
          <w:lang w:val="en-GB"/>
        </w:rPr>
        <w:t>{normal</w:t>
      </w:r>
      <w:r>
        <w:rPr>
          <w:color w:val="C00000"/>
          <w:sz w:val="22"/>
          <w:szCs w:val="22"/>
          <w:lang w:val="en-GB"/>
        </w:rPr>
        <w:t>,</w:t>
      </w:r>
      <w:r w:rsidRPr="00E86E6E">
        <w:rPr>
          <w:color w:val="C00000"/>
          <w:sz w:val="22"/>
          <w:szCs w:val="22"/>
          <w:lang w:val="en-GB"/>
        </w:rPr>
        <w:t xml:space="preserve"> 10 </w:t>
      </w:r>
      <w:proofErr w:type="spellStart"/>
      <w:r w:rsidRPr="00E86E6E">
        <w:rPr>
          <w:color w:val="C00000"/>
          <w:sz w:val="22"/>
          <w:szCs w:val="22"/>
          <w:lang w:val="en-GB"/>
        </w:rPr>
        <w:t>pt</w:t>
      </w:r>
      <w:proofErr w:type="spellEnd"/>
      <w:r w:rsidRPr="00E86E6E">
        <w:rPr>
          <w:color w:val="C00000"/>
          <w:sz w:val="22"/>
          <w:szCs w:val="22"/>
          <w:lang w:val="en-GB"/>
        </w:rPr>
        <w:t>}</w:t>
      </w:r>
    </w:p>
    <w:p w:rsidR="00372D6D" w:rsidRPr="00000F55" w:rsidRDefault="00372D6D" w:rsidP="00372D6D">
      <w:pPr>
        <w:pStyle w:val="Refer"/>
        <w:widowControl/>
        <w:rPr>
          <w:rFonts w:ascii="Times New Roman" w:hAnsi="Times New Roman"/>
          <w:lang w:val="de-DE"/>
        </w:rPr>
      </w:pPr>
      <w:r w:rsidRPr="00B22D0A">
        <w:rPr>
          <w:rFonts w:ascii="Times New Roman" w:hAnsi="Times New Roman"/>
          <w:lang w:val="de-DE"/>
        </w:rPr>
        <w:t>E–mail</w:t>
      </w:r>
      <w:r w:rsidRPr="00000F55">
        <w:rPr>
          <w:rFonts w:ascii="Times New Roman" w:hAnsi="Times New Roman"/>
          <w:lang w:val="de-DE"/>
        </w:rPr>
        <w:t xml:space="preserve">: </w:t>
      </w:r>
      <w:r>
        <w:rPr>
          <w:rFonts w:ascii="Times New Roman" w:hAnsi="Times New Roman"/>
          <w:lang w:val="de-DE"/>
        </w:rPr>
        <w:t>abc@cba.com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6D" w:rsidRPr="00B24904" w:rsidRDefault="00372D6D" w:rsidP="00372D6D">
    <w:pPr>
      <w:pStyle w:val="Header"/>
      <w:jc w:val="center"/>
      <w:rPr>
        <w:lang w:val="en-GB"/>
      </w:rPr>
    </w:pPr>
    <w:bookmarkStart w:id="3" w:name="_Hlk535311545"/>
    <w:bookmarkStart w:id="4" w:name="_Hlk535311546"/>
    <w:r w:rsidRPr="00372D6D">
      <w:rPr>
        <w:i/>
        <w:szCs w:val="24"/>
        <w:lang w:val="en-GB"/>
      </w:rPr>
      <w:t>Proceedings of the International Conference BALTTRIB’2019</w:t>
    </w:r>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6D" w:rsidRPr="00372D6D" w:rsidRDefault="00372D6D" w:rsidP="00372D6D">
    <w:pPr>
      <w:jc w:val="right"/>
      <w:rPr>
        <w:rFonts w:ascii="Arial Narrow" w:hAnsi="Arial Narrow"/>
        <w:lang w:val="en-GB"/>
      </w:rPr>
    </w:pPr>
  </w:p>
  <w:p w:rsidR="007B67CD" w:rsidRPr="007B67CD" w:rsidRDefault="007B67CD" w:rsidP="007B67CD">
    <w:pPr>
      <w:pStyle w:val="Header"/>
      <w:jc w:val="center"/>
      <w:rPr>
        <w:lang w:val="en-GB"/>
      </w:rPr>
    </w:pPr>
    <w:r w:rsidRPr="00372D6D">
      <w:rPr>
        <w:i/>
        <w:szCs w:val="24"/>
        <w:lang w:val="en-GB"/>
      </w:rPr>
      <w:t>Proceedings of the International Conference BALTTRIB’2019</w:t>
    </w:r>
  </w:p>
  <w:p w:rsidR="00372D6D" w:rsidRPr="007B67CD" w:rsidRDefault="00372D6D" w:rsidP="00372D6D">
    <w:pPr>
      <w:pStyle w:val="Header"/>
      <w:tabs>
        <w:tab w:val="clear" w:pos="4819"/>
        <w:tab w:val="clear" w:pos="9638"/>
        <w:tab w:val="left" w:pos="248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CD" w:rsidRPr="00730D6E" w:rsidRDefault="007B67CD" w:rsidP="007B67CD">
    <w:pPr>
      <w:pStyle w:val="Heading1"/>
      <w:tabs>
        <w:tab w:val="right" w:pos="9071"/>
      </w:tabs>
      <w:spacing w:before="0" w:after="0" w:line="280" w:lineRule="atLeast"/>
      <w:rPr>
        <w:rFonts w:ascii="Arial Narrow" w:hAnsi="Arial Narrow"/>
        <w:sz w:val="24"/>
        <w:szCs w:val="24"/>
        <w:lang w:val="en-GB"/>
      </w:rPr>
    </w:pPr>
    <w:r w:rsidRPr="00730D6E">
      <w:rPr>
        <w:rFonts w:ascii="Arial Narrow" w:hAnsi="Arial Narrow"/>
        <w:b w:val="0"/>
        <w:sz w:val="22"/>
        <w:szCs w:val="22"/>
        <w:lang w:val="en-GB"/>
      </w:rPr>
      <w:t>International Tribology Council</w:t>
    </w:r>
    <w:r w:rsidRPr="00730D6E">
      <w:rPr>
        <w:rFonts w:ascii="Arial Narrow" w:hAnsi="Arial Narrow"/>
        <w:sz w:val="24"/>
        <w:szCs w:val="24"/>
        <w:lang w:val="en-GB"/>
      </w:rPr>
      <w:t xml:space="preserve"> </w:t>
    </w:r>
    <w:r w:rsidRPr="00730D6E">
      <w:rPr>
        <w:rFonts w:ascii="Arial Narrow" w:hAnsi="Arial Narrow"/>
        <w:sz w:val="24"/>
        <w:szCs w:val="24"/>
        <w:lang w:val="en-GB"/>
      </w:rPr>
      <w:tab/>
      <w:t xml:space="preserve">The </w:t>
    </w:r>
    <w:r>
      <w:rPr>
        <w:rFonts w:ascii="Arial Narrow" w:hAnsi="Arial Narrow"/>
        <w:sz w:val="24"/>
        <w:szCs w:val="24"/>
        <w:lang w:val="en-GB"/>
      </w:rPr>
      <w:t>10</w:t>
    </w:r>
    <w:r w:rsidRPr="00730D6E">
      <w:rPr>
        <w:rFonts w:ascii="Arial Narrow" w:hAnsi="Arial Narrow"/>
        <w:sz w:val="24"/>
        <w:szCs w:val="24"/>
        <w:vertAlign w:val="superscript"/>
        <w:lang w:val="en-GB"/>
      </w:rPr>
      <w:t>th</w:t>
    </w:r>
    <w:r w:rsidRPr="00730D6E">
      <w:rPr>
        <w:rFonts w:ascii="Arial Narrow" w:hAnsi="Arial Narrow"/>
        <w:sz w:val="24"/>
        <w:szCs w:val="24"/>
        <w:lang w:val="en-GB"/>
      </w:rPr>
      <w:t xml:space="preserve"> International Conference BALTTRIB'201</w:t>
    </w:r>
    <w:r>
      <w:rPr>
        <w:rFonts w:ascii="Arial Narrow" w:hAnsi="Arial Narrow"/>
        <w:sz w:val="24"/>
        <w:szCs w:val="24"/>
        <w:lang w:val="en-GB"/>
      </w:rPr>
      <w:t>9</w:t>
    </w:r>
  </w:p>
  <w:p w:rsidR="007B67CD" w:rsidRPr="00730D6E" w:rsidRDefault="007B67CD" w:rsidP="007B67CD">
    <w:pPr>
      <w:tabs>
        <w:tab w:val="right" w:pos="9071"/>
      </w:tabs>
      <w:spacing w:line="280" w:lineRule="atLeast"/>
      <w:jc w:val="both"/>
      <w:rPr>
        <w:rFonts w:ascii="Arial Narrow" w:hAnsi="Arial Narrow"/>
        <w:sz w:val="22"/>
        <w:szCs w:val="22"/>
        <w:lang w:val="en-GB"/>
      </w:rPr>
    </w:pPr>
    <w:r>
      <w:rPr>
        <w:rFonts w:ascii="Arial Narrow" w:hAnsi="Arial Narrow"/>
        <w:sz w:val="22"/>
        <w:szCs w:val="22"/>
        <w:lang w:val="en-GB"/>
      </w:rPr>
      <w:t>Vytautas Magnus</w:t>
    </w:r>
    <w:r w:rsidRPr="00730D6E">
      <w:rPr>
        <w:rFonts w:ascii="Arial Narrow" w:hAnsi="Arial Narrow"/>
        <w:sz w:val="22"/>
        <w:szCs w:val="22"/>
        <w:lang w:val="en-GB"/>
      </w:rPr>
      <w:t xml:space="preserve"> University</w:t>
    </w:r>
    <w:r w:rsidRPr="00730D6E">
      <w:rPr>
        <w:rFonts w:ascii="Arial Narrow" w:hAnsi="Arial Narrow"/>
        <w:sz w:val="22"/>
        <w:szCs w:val="22"/>
        <w:lang w:val="en-GB"/>
      </w:rPr>
      <w:tab/>
    </w:r>
    <w:r w:rsidRPr="00730D6E">
      <w:rPr>
        <w:rFonts w:ascii="Arial Narrow" w:hAnsi="Arial Narrow"/>
        <w:b/>
        <w:szCs w:val="24"/>
        <w:lang w:val="en-GB"/>
      </w:rPr>
      <w:t>1</w:t>
    </w:r>
    <w:r>
      <w:rPr>
        <w:rFonts w:ascii="Arial Narrow" w:hAnsi="Arial Narrow"/>
        <w:b/>
        <w:szCs w:val="24"/>
        <w:lang w:val="en-GB"/>
      </w:rPr>
      <w:t>4</w:t>
    </w:r>
    <w:r w:rsidRPr="00730D6E">
      <w:rPr>
        <w:rFonts w:ascii="Arial Narrow" w:hAnsi="Arial Narrow"/>
        <w:b/>
        <w:szCs w:val="24"/>
        <w:lang w:val="en-GB"/>
      </w:rPr>
      <w:t>–1</w:t>
    </w:r>
    <w:r>
      <w:rPr>
        <w:rFonts w:ascii="Arial Narrow" w:hAnsi="Arial Narrow"/>
        <w:b/>
        <w:szCs w:val="24"/>
        <w:lang w:val="en-GB"/>
      </w:rPr>
      <w:t>6</w:t>
    </w:r>
    <w:r w:rsidRPr="00730D6E">
      <w:rPr>
        <w:rFonts w:ascii="Arial Narrow" w:hAnsi="Arial Narrow"/>
        <w:b/>
        <w:szCs w:val="24"/>
        <w:lang w:val="en-GB"/>
      </w:rPr>
      <w:t xml:space="preserve"> November 201</w:t>
    </w:r>
    <w:r>
      <w:rPr>
        <w:rFonts w:ascii="Arial Narrow" w:hAnsi="Arial Narrow"/>
        <w:b/>
        <w:szCs w:val="24"/>
        <w:lang w:val="en-GB"/>
      </w:rPr>
      <w:t>9</w:t>
    </w:r>
  </w:p>
  <w:p w:rsidR="007B67CD" w:rsidRPr="00730D6E" w:rsidRDefault="007B67CD" w:rsidP="007B67CD">
    <w:pPr>
      <w:pStyle w:val="Heading1"/>
      <w:pBdr>
        <w:bottom w:val="single" w:sz="4" w:space="1" w:color="auto"/>
      </w:pBdr>
      <w:tabs>
        <w:tab w:val="right" w:pos="9072"/>
      </w:tabs>
      <w:spacing w:before="0" w:after="0" w:line="280" w:lineRule="atLeast"/>
      <w:ind w:right="-1"/>
      <w:rPr>
        <w:rFonts w:ascii="Arial Narrow" w:hAnsi="Arial Narrow"/>
        <w:b w:val="0"/>
        <w:sz w:val="24"/>
        <w:szCs w:val="24"/>
        <w:lang w:val="en-GB"/>
      </w:rPr>
    </w:pPr>
    <w:r w:rsidRPr="00730D6E">
      <w:rPr>
        <w:rFonts w:ascii="Arial Narrow" w:hAnsi="Arial Narrow"/>
        <w:b w:val="0"/>
        <w:sz w:val="22"/>
        <w:szCs w:val="22"/>
        <w:lang w:val="en-GB"/>
      </w:rPr>
      <w:t xml:space="preserve">Lithuanian Scientific Society Department </w:t>
    </w:r>
    <w:r>
      <w:rPr>
        <w:rFonts w:ascii="Arial Narrow" w:hAnsi="Arial Narrow"/>
        <w:b w:val="0"/>
        <w:sz w:val="22"/>
        <w:szCs w:val="22"/>
        <w:lang w:val="en-GB"/>
      </w:rPr>
      <w:t>“Tribologija”</w:t>
    </w:r>
    <w:r w:rsidRPr="00730D6E">
      <w:rPr>
        <w:rFonts w:ascii="Arial Narrow" w:hAnsi="Arial Narrow"/>
        <w:sz w:val="22"/>
        <w:szCs w:val="22"/>
        <w:lang w:val="en-GB"/>
      </w:rPr>
      <w:tab/>
    </w:r>
    <w:r w:rsidRPr="00730D6E">
      <w:rPr>
        <w:rFonts w:ascii="Arial Narrow" w:hAnsi="Arial Narrow"/>
        <w:b w:val="0"/>
        <w:sz w:val="24"/>
        <w:szCs w:val="24"/>
        <w:lang w:val="en-GB"/>
      </w:rPr>
      <w:t xml:space="preserve">Akademija, </w:t>
    </w:r>
    <w:smartTag w:uri="urn:schemas-microsoft-com:office:smarttags" w:element="place">
      <w:smartTag w:uri="urn:schemas-microsoft-com:office:smarttags" w:element="City">
        <w:r w:rsidRPr="00730D6E">
          <w:rPr>
            <w:rFonts w:ascii="Arial Narrow" w:hAnsi="Arial Narrow"/>
            <w:b w:val="0"/>
            <w:sz w:val="24"/>
            <w:szCs w:val="24"/>
            <w:lang w:val="en-GB"/>
          </w:rPr>
          <w:t>Kaunas</w:t>
        </w:r>
      </w:smartTag>
      <w:r w:rsidRPr="00730D6E">
        <w:rPr>
          <w:rFonts w:ascii="Arial Narrow" w:hAnsi="Arial Narrow"/>
          <w:b w:val="0"/>
          <w:sz w:val="24"/>
          <w:szCs w:val="24"/>
          <w:lang w:val="en-GB"/>
        </w:rPr>
        <w:t xml:space="preserve">, </w:t>
      </w:r>
      <w:smartTag w:uri="urn:schemas-microsoft-com:office:smarttags" w:element="country-region">
        <w:r w:rsidRPr="00730D6E">
          <w:rPr>
            <w:rFonts w:ascii="Arial Narrow" w:hAnsi="Arial Narrow"/>
            <w:b w:val="0"/>
            <w:sz w:val="24"/>
            <w:szCs w:val="24"/>
            <w:lang w:val="en-GB"/>
          </w:rPr>
          <w:t>Lithuania</w:t>
        </w:r>
      </w:smartTag>
    </w:smartTag>
    <w:r w:rsidRPr="00730D6E">
      <w:rPr>
        <w:rFonts w:ascii="Arial Narrow" w:hAnsi="Arial Narrow"/>
        <w:b w:val="0"/>
        <w:sz w:val="24"/>
        <w:szCs w:val="24"/>
        <w:lang w:val="en-GB"/>
      </w:rPr>
      <w:t xml:space="preserve"> </w:t>
    </w:r>
  </w:p>
  <w:p w:rsidR="007B67CD" w:rsidRPr="00730D6E" w:rsidRDefault="007B67CD" w:rsidP="007B67CD">
    <w:pPr>
      <w:jc w:val="both"/>
      <w:rPr>
        <w:rFonts w:ascii="Arial Narrow" w:hAnsi="Arial Narrow"/>
        <w:sz w:val="22"/>
        <w:szCs w:val="22"/>
        <w:lang w:val="en-GB"/>
      </w:rPr>
    </w:pPr>
  </w:p>
  <w:p w:rsidR="007B67CD" w:rsidRPr="00730D6E" w:rsidRDefault="007B67CD" w:rsidP="007B67CD">
    <w:pPr>
      <w:pStyle w:val="Heading1"/>
      <w:spacing w:before="0" w:after="0"/>
      <w:rPr>
        <w:rFonts w:ascii="Arial Narrow" w:hAnsi="Arial Narrow"/>
        <w:b w:val="0"/>
        <w:kern w:val="0"/>
        <w:sz w:val="20"/>
        <w:lang w:val="en-GB"/>
      </w:rPr>
    </w:pPr>
    <w:r w:rsidRPr="00730D6E">
      <w:rPr>
        <w:rFonts w:ascii="Arial Narrow" w:hAnsi="Arial Narrow"/>
        <w:b w:val="0"/>
        <w:kern w:val="0"/>
        <w:sz w:val="20"/>
        <w:lang w:val="en-GB"/>
      </w:rPr>
      <w:t>Proceedings of BALTTRIB’201</w:t>
    </w:r>
    <w:r>
      <w:rPr>
        <w:rFonts w:ascii="Arial Narrow" w:hAnsi="Arial Narrow"/>
        <w:b w:val="0"/>
        <w:kern w:val="0"/>
        <w:sz w:val="20"/>
        <w:lang w:val="en-GB"/>
      </w:rPr>
      <w:t>9</w:t>
    </w:r>
    <w:r w:rsidRPr="00730D6E">
      <w:rPr>
        <w:rFonts w:ascii="Arial Narrow" w:hAnsi="Arial Narrow"/>
        <w:b w:val="0"/>
        <w:kern w:val="0"/>
        <w:sz w:val="20"/>
        <w:lang w:val="en-GB"/>
      </w:rPr>
      <w:t xml:space="preserve"> edited by prof. J. Padgurskas</w:t>
    </w:r>
  </w:p>
  <w:p w:rsidR="007B67CD" w:rsidRPr="00730D6E" w:rsidRDefault="007B67CD" w:rsidP="007B67CD">
    <w:pPr>
      <w:rPr>
        <w:rFonts w:ascii="Arial Narrow" w:hAnsi="Arial Narrow"/>
        <w:lang w:val="en-GB"/>
      </w:rPr>
    </w:pPr>
    <w:proofErr w:type="gramStart"/>
    <w:r w:rsidRPr="00730D6E">
      <w:rPr>
        <w:rFonts w:ascii="Arial Narrow" w:hAnsi="Arial Narrow"/>
        <w:lang w:val="en-GB"/>
      </w:rPr>
      <w:t>eISSN</w:t>
    </w:r>
    <w:proofErr w:type="gramEnd"/>
    <w:r w:rsidRPr="00730D6E">
      <w:rPr>
        <w:rFonts w:ascii="Arial Narrow" w:hAnsi="Arial Narrow"/>
        <w:lang w:val="en-GB"/>
      </w:rPr>
      <w:t xml:space="preserve"> 2424-5089/</w:t>
    </w:r>
    <w:proofErr w:type="spellStart"/>
    <w:r w:rsidRPr="00730D6E">
      <w:rPr>
        <w:rFonts w:ascii="Arial Narrow" w:hAnsi="Arial Narrow"/>
        <w:lang w:val="en-GB"/>
      </w:rPr>
      <w:t>eISBN</w:t>
    </w:r>
    <w:proofErr w:type="spellEnd"/>
    <w:r w:rsidRPr="00730D6E">
      <w:rPr>
        <w:rFonts w:ascii="Arial Narrow" w:hAnsi="Arial Narrow"/>
        <w:lang w:val="en-GB"/>
      </w:rPr>
      <w:t xml:space="preserve"> 978-609-449-</w:t>
    </w:r>
    <w:r>
      <w:rPr>
        <w:rFonts w:ascii="Arial Narrow" w:hAnsi="Arial Narrow"/>
        <w:lang w:val="de-DE"/>
      </w:rPr>
      <w:t>……..</w:t>
    </w:r>
  </w:p>
  <w:p w:rsidR="007B67CD" w:rsidRDefault="007B67CD" w:rsidP="001C7297">
    <w:pPr>
      <w:pStyle w:val="Header"/>
      <w:jc w:val="right"/>
      <w:rPr>
        <w:rFonts w:ascii="Arial Narrow" w:hAnsi="Arial Narrow"/>
        <w:lang w:val="en-GB"/>
      </w:rPr>
    </w:pPr>
    <w:r w:rsidRPr="00730D6E">
      <w:rPr>
        <w:rFonts w:ascii="Arial Narrow" w:hAnsi="Arial Narrow"/>
        <w:lang w:val="en-GB"/>
      </w:rPr>
      <w:t>DOI: 10.15544/balttrib.201</w:t>
    </w:r>
    <w:r>
      <w:rPr>
        <w:rFonts w:ascii="Arial Narrow" w:hAnsi="Arial Narrow"/>
        <w:lang w:val="en-GB"/>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6D"/>
    <w:rsid w:val="00007184"/>
    <w:rsid w:val="000F300B"/>
    <w:rsid w:val="00147989"/>
    <w:rsid w:val="001C7297"/>
    <w:rsid w:val="00252F91"/>
    <w:rsid w:val="002A44C9"/>
    <w:rsid w:val="00315DE9"/>
    <w:rsid w:val="00372D6D"/>
    <w:rsid w:val="003A40A6"/>
    <w:rsid w:val="00500C6B"/>
    <w:rsid w:val="005278AD"/>
    <w:rsid w:val="005B09DB"/>
    <w:rsid w:val="005B235F"/>
    <w:rsid w:val="006A14B7"/>
    <w:rsid w:val="006C020F"/>
    <w:rsid w:val="007A45B2"/>
    <w:rsid w:val="007B67CD"/>
    <w:rsid w:val="00827C57"/>
    <w:rsid w:val="00841270"/>
    <w:rsid w:val="009A21C6"/>
    <w:rsid w:val="00B01200"/>
    <w:rsid w:val="00B24904"/>
    <w:rsid w:val="00B301A0"/>
    <w:rsid w:val="00BE4FFD"/>
    <w:rsid w:val="00C81059"/>
    <w:rsid w:val="00D21F66"/>
    <w:rsid w:val="00D95EDD"/>
    <w:rsid w:val="00DE07BF"/>
    <w:rsid w:val="00DE1E8F"/>
    <w:rsid w:val="00DF5E88"/>
    <w:rsid w:val="00E62B95"/>
    <w:rsid w:val="00F02847"/>
    <w:rsid w:val="00F25829"/>
    <w:rsid w:val="00F31CEA"/>
    <w:rsid w:val="00F746DB"/>
    <w:rsid w:val="00F839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6D"/>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uiPriority w:val="9"/>
    <w:qFormat/>
    <w:rsid w:val="00372D6D"/>
    <w:pPr>
      <w:keepNext/>
      <w:spacing w:before="240" w:after="60"/>
      <w:outlineLvl w:val="0"/>
    </w:pPr>
    <w:rPr>
      <w:rFonts w:ascii="Calibri Light" w:hAnsi="Calibri Light"/>
      <w:b/>
      <w:kern w:val="32"/>
      <w:sz w:val="32"/>
      <w:lang w:val="x-none" w:eastAsia="x-none"/>
    </w:rPr>
  </w:style>
  <w:style w:type="paragraph" w:styleId="Heading3">
    <w:name w:val="heading 3"/>
    <w:basedOn w:val="Normal"/>
    <w:next w:val="Normal"/>
    <w:link w:val="Heading3Char"/>
    <w:uiPriority w:val="9"/>
    <w:semiHidden/>
    <w:unhideWhenUsed/>
    <w:qFormat/>
    <w:rsid w:val="00372D6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D6D"/>
    <w:pPr>
      <w:tabs>
        <w:tab w:val="center" w:pos="4819"/>
        <w:tab w:val="right" w:pos="9638"/>
      </w:tabs>
    </w:pPr>
  </w:style>
  <w:style w:type="character" w:customStyle="1" w:styleId="HeaderChar">
    <w:name w:val="Header Char"/>
    <w:basedOn w:val="DefaultParagraphFont"/>
    <w:link w:val="Header"/>
    <w:uiPriority w:val="99"/>
    <w:rsid w:val="00372D6D"/>
  </w:style>
  <w:style w:type="paragraph" w:styleId="Footer">
    <w:name w:val="footer"/>
    <w:basedOn w:val="Normal"/>
    <w:link w:val="FooterChar"/>
    <w:uiPriority w:val="99"/>
    <w:unhideWhenUsed/>
    <w:rsid w:val="00372D6D"/>
    <w:pPr>
      <w:tabs>
        <w:tab w:val="center" w:pos="4819"/>
        <w:tab w:val="right" w:pos="9638"/>
      </w:tabs>
    </w:pPr>
  </w:style>
  <w:style w:type="character" w:customStyle="1" w:styleId="FooterChar">
    <w:name w:val="Footer Char"/>
    <w:basedOn w:val="DefaultParagraphFont"/>
    <w:link w:val="Footer"/>
    <w:uiPriority w:val="99"/>
    <w:rsid w:val="00372D6D"/>
  </w:style>
  <w:style w:type="character" w:customStyle="1" w:styleId="Heading1Char">
    <w:name w:val="Heading 1 Char"/>
    <w:basedOn w:val="DefaultParagraphFont"/>
    <w:link w:val="Heading1"/>
    <w:uiPriority w:val="9"/>
    <w:rsid w:val="00372D6D"/>
    <w:rPr>
      <w:rFonts w:ascii="Calibri Light" w:eastAsia="Times New Roman" w:hAnsi="Calibri Light" w:cs="Times New Roman"/>
      <w:b/>
      <w:kern w:val="32"/>
      <w:sz w:val="32"/>
      <w:szCs w:val="20"/>
      <w:lang w:val="x-none" w:eastAsia="x-none"/>
    </w:rPr>
  </w:style>
  <w:style w:type="character" w:customStyle="1" w:styleId="Heading3Char">
    <w:name w:val="Heading 3 Char"/>
    <w:basedOn w:val="DefaultParagraphFont"/>
    <w:link w:val="Heading3"/>
    <w:uiPriority w:val="9"/>
    <w:semiHidden/>
    <w:rsid w:val="00372D6D"/>
    <w:rPr>
      <w:rFonts w:ascii="Cambria" w:eastAsia="Times New Roman" w:hAnsi="Cambria" w:cs="Times New Roman"/>
      <w:b/>
      <w:bCs/>
      <w:sz w:val="26"/>
      <w:szCs w:val="26"/>
      <w:lang w:val="ru-RU" w:eastAsia="ru-RU"/>
    </w:rPr>
  </w:style>
  <w:style w:type="paragraph" w:customStyle="1" w:styleId="StyleArial">
    <w:name w:val="Style Arial"/>
    <w:basedOn w:val="Normal"/>
    <w:rsid w:val="00372D6D"/>
    <w:pPr>
      <w:widowControl w:val="0"/>
      <w:tabs>
        <w:tab w:val="right" w:pos="8760"/>
      </w:tabs>
      <w:overflowPunct w:val="0"/>
      <w:autoSpaceDE w:val="0"/>
      <w:autoSpaceDN w:val="0"/>
      <w:adjustRightInd w:val="0"/>
      <w:ind w:firstLine="284"/>
      <w:jc w:val="both"/>
      <w:textAlignment w:val="baseline"/>
    </w:pPr>
    <w:rPr>
      <w:rFonts w:ascii="Arial" w:hAnsi="Arial"/>
      <w:sz w:val="24"/>
      <w:lang w:val="en-US" w:eastAsia="lt-LT"/>
    </w:rPr>
  </w:style>
  <w:style w:type="paragraph" w:customStyle="1" w:styleId="Refer">
    <w:name w:val="Refer"/>
    <w:basedOn w:val="StyleArial"/>
    <w:link w:val="ReferChar"/>
    <w:uiPriority w:val="99"/>
    <w:rsid w:val="00372D6D"/>
    <w:pPr>
      <w:ind w:firstLine="0"/>
    </w:pPr>
    <w:rPr>
      <w:sz w:val="20"/>
      <w:lang w:eastAsia="x-none"/>
    </w:rPr>
  </w:style>
  <w:style w:type="character" w:styleId="FootnoteReference">
    <w:name w:val="footnote reference"/>
    <w:uiPriority w:val="99"/>
    <w:unhideWhenUsed/>
    <w:rsid w:val="00372D6D"/>
    <w:rPr>
      <w:rFonts w:cs="Times New Roman"/>
      <w:vertAlign w:val="superscript"/>
    </w:rPr>
  </w:style>
  <w:style w:type="character" w:customStyle="1" w:styleId="ReferChar">
    <w:name w:val="Refer Char"/>
    <w:link w:val="Refer"/>
    <w:uiPriority w:val="99"/>
    <w:locked/>
    <w:rsid w:val="00372D6D"/>
    <w:rPr>
      <w:rFonts w:ascii="Arial" w:eastAsia="Times New Roman" w:hAnsi="Arial" w:cs="Times New Roman"/>
      <w:sz w:val="20"/>
      <w:szCs w:val="20"/>
      <w:lang w:val="en-US" w:eastAsia="x-none"/>
    </w:rPr>
  </w:style>
  <w:style w:type="paragraph" w:styleId="HTMLPreformatted">
    <w:name w:val="HTML Preformatted"/>
    <w:basedOn w:val="Normal"/>
    <w:link w:val="HTMLPreformattedChar"/>
    <w:uiPriority w:val="99"/>
    <w:unhideWhenUsed/>
    <w:rsid w:val="0037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rsid w:val="00372D6D"/>
    <w:rPr>
      <w:rFonts w:ascii="Courier New" w:eastAsia="Times New Roman" w:hAnsi="Courier New" w:cs="Courier New"/>
      <w:sz w:val="20"/>
      <w:szCs w:val="20"/>
      <w:lang w:eastAsia="lt-LT"/>
    </w:rPr>
  </w:style>
  <w:style w:type="character" w:customStyle="1" w:styleId="tlid-translation">
    <w:name w:val="tlid-translation"/>
    <w:rsid w:val="00372D6D"/>
  </w:style>
  <w:style w:type="paragraph" w:customStyle="1" w:styleId="13FOOTNOTE">
    <w:name w:val="13_FOOTNOTE"/>
    <w:rsid w:val="00372D6D"/>
    <w:pPr>
      <w:keepLines/>
      <w:widowControl w:val="0"/>
      <w:spacing w:after="0" w:line="200" w:lineRule="exact"/>
    </w:pPr>
    <w:rPr>
      <w:rFonts w:ascii="Times New Roman" w:eastAsia="SimSun" w:hAnsi="Times New Roman" w:cs="Times New Roman"/>
      <w:sz w:val="16"/>
      <w:szCs w:val="20"/>
      <w:lang w:val="en-US"/>
    </w:rPr>
  </w:style>
  <w:style w:type="character" w:styleId="PlaceholderText">
    <w:name w:val="Placeholder Text"/>
    <w:basedOn w:val="DefaultParagraphFont"/>
    <w:uiPriority w:val="99"/>
    <w:semiHidden/>
    <w:rsid w:val="00F83921"/>
    <w:rPr>
      <w:color w:val="808080"/>
    </w:rPr>
  </w:style>
  <w:style w:type="character" w:customStyle="1" w:styleId="st">
    <w:name w:val="st"/>
    <w:basedOn w:val="DefaultParagraphFont"/>
    <w:rsid w:val="006A14B7"/>
  </w:style>
  <w:style w:type="character" w:styleId="Emphasis">
    <w:name w:val="Emphasis"/>
    <w:basedOn w:val="DefaultParagraphFont"/>
    <w:uiPriority w:val="20"/>
    <w:qFormat/>
    <w:rsid w:val="006A14B7"/>
    <w:rPr>
      <w:i/>
      <w:iCs/>
    </w:rPr>
  </w:style>
  <w:style w:type="table" w:styleId="TableGrid">
    <w:name w:val="Table Grid"/>
    <w:basedOn w:val="TableNormal"/>
    <w:uiPriority w:val="59"/>
    <w:rsid w:val="00D95ED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059"/>
    <w:rPr>
      <w:rFonts w:ascii="Tahoma" w:hAnsi="Tahoma" w:cs="Tahoma"/>
      <w:sz w:val="16"/>
      <w:szCs w:val="16"/>
    </w:rPr>
  </w:style>
  <w:style w:type="character" w:customStyle="1" w:styleId="BalloonTextChar">
    <w:name w:val="Balloon Text Char"/>
    <w:basedOn w:val="DefaultParagraphFont"/>
    <w:link w:val="BalloonText"/>
    <w:uiPriority w:val="99"/>
    <w:semiHidden/>
    <w:rsid w:val="00C8105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6D"/>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uiPriority w:val="9"/>
    <w:qFormat/>
    <w:rsid w:val="00372D6D"/>
    <w:pPr>
      <w:keepNext/>
      <w:spacing w:before="240" w:after="60"/>
      <w:outlineLvl w:val="0"/>
    </w:pPr>
    <w:rPr>
      <w:rFonts w:ascii="Calibri Light" w:hAnsi="Calibri Light"/>
      <w:b/>
      <w:kern w:val="32"/>
      <w:sz w:val="32"/>
      <w:lang w:val="x-none" w:eastAsia="x-none"/>
    </w:rPr>
  </w:style>
  <w:style w:type="paragraph" w:styleId="Heading3">
    <w:name w:val="heading 3"/>
    <w:basedOn w:val="Normal"/>
    <w:next w:val="Normal"/>
    <w:link w:val="Heading3Char"/>
    <w:uiPriority w:val="9"/>
    <w:semiHidden/>
    <w:unhideWhenUsed/>
    <w:qFormat/>
    <w:rsid w:val="00372D6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D6D"/>
    <w:pPr>
      <w:tabs>
        <w:tab w:val="center" w:pos="4819"/>
        <w:tab w:val="right" w:pos="9638"/>
      </w:tabs>
    </w:pPr>
  </w:style>
  <w:style w:type="character" w:customStyle="1" w:styleId="HeaderChar">
    <w:name w:val="Header Char"/>
    <w:basedOn w:val="DefaultParagraphFont"/>
    <w:link w:val="Header"/>
    <w:uiPriority w:val="99"/>
    <w:rsid w:val="00372D6D"/>
  </w:style>
  <w:style w:type="paragraph" w:styleId="Footer">
    <w:name w:val="footer"/>
    <w:basedOn w:val="Normal"/>
    <w:link w:val="FooterChar"/>
    <w:uiPriority w:val="99"/>
    <w:unhideWhenUsed/>
    <w:rsid w:val="00372D6D"/>
    <w:pPr>
      <w:tabs>
        <w:tab w:val="center" w:pos="4819"/>
        <w:tab w:val="right" w:pos="9638"/>
      </w:tabs>
    </w:pPr>
  </w:style>
  <w:style w:type="character" w:customStyle="1" w:styleId="FooterChar">
    <w:name w:val="Footer Char"/>
    <w:basedOn w:val="DefaultParagraphFont"/>
    <w:link w:val="Footer"/>
    <w:uiPriority w:val="99"/>
    <w:rsid w:val="00372D6D"/>
  </w:style>
  <w:style w:type="character" w:customStyle="1" w:styleId="Heading1Char">
    <w:name w:val="Heading 1 Char"/>
    <w:basedOn w:val="DefaultParagraphFont"/>
    <w:link w:val="Heading1"/>
    <w:uiPriority w:val="9"/>
    <w:rsid w:val="00372D6D"/>
    <w:rPr>
      <w:rFonts w:ascii="Calibri Light" w:eastAsia="Times New Roman" w:hAnsi="Calibri Light" w:cs="Times New Roman"/>
      <w:b/>
      <w:kern w:val="32"/>
      <w:sz w:val="32"/>
      <w:szCs w:val="20"/>
      <w:lang w:val="x-none" w:eastAsia="x-none"/>
    </w:rPr>
  </w:style>
  <w:style w:type="character" w:customStyle="1" w:styleId="Heading3Char">
    <w:name w:val="Heading 3 Char"/>
    <w:basedOn w:val="DefaultParagraphFont"/>
    <w:link w:val="Heading3"/>
    <w:uiPriority w:val="9"/>
    <w:semiHidden/>
    <w:rsid w:val="00372D6D"/>
    <w:rPr>
      <w:rFonts w:ascii="Cambria" w:eastAsia="Times New Roman" w:hAnsi="Cambria" w:cs="Times New Roman"/>
      <w:b/>
      <w:bCs/>
      <w:sz w:val="26"/>
      <w:szCs w:val="26"/>
      <w:lang w:val="ru-RU" w:eastAsia="ru-RU"/>
    </w:rPr>
  </w:style>
  <w:style w:type="paragraph" w:customStyle="1" w:styleId="StyleArial">
    <w:name w:val="Style Arial"/>
    <w:basedOn w:val="Normal"/>
    <w:rsid w:val="00372D6D"/>
    <w:pPr>
      <w:widowControl w:val="0"/>
      <w:tabs>
        <w:tab w:val="right" w:pos="8760"/>
      </w:tabs>
      <w:overflowPunct w:val="0"/>
      <w:autoSpaceDE w:val="0"/>
      <w:autoSpaceDN w:val="0"/>
      <w:adjustRightInd w:val="0"/>
      <w:ind w:firstLine="284"/>
      <w:jc w:val="both"/>
      <w:textAlignment w:val="baseline"/>
    </w:pPr>
    <w:rPr>
      <w:rFonts w:ascii="Arial" w:hAnsi="Arial"/>
      <w:sz w:val="24"/>
      <w:lang w:val="en-US" w:eastAsia="lt-LT"/>
    </w:rPr>
  </w:style>
  <w:style w:type="paragraph" w:customStyle="1" w:styleId="Refer">
    <w:name w:val="Refer"/>
    <w:basedOn w:val="StyleArial"/>
    <w:link w:val="ReferChar"/>
    <w:uiPriority w:val="99"/>
    <w:rsid w:val="00372D6D"/>
    <w:pPr>
      <w:ind w:firstLine="0"/>
    </w:pPr>
    <w:rPr>
      <w:sz w:val="20"/>
      <w:lang w:eastAsia="x-none"/>
    </w:rPr>
  </w:style>
  <w:style w:type="character" w:styleId="FootnoteReference">
    <w:name w:val="footnote reference"/>
    <w:uiPriority w:val="99"/>
    <w:unhideWhenUsed/>
    <w:rsid w:val="00372D6D"/>
    <w:rPr>
      <w:rFonts w:cs="Times New Roman"/>
      <w:vertAlign w:val="superscript"/>
    </w:rPr>
  </w:style>
  <w:style w:type="character" w:customStyle="1" w:styleId="ReferChar">
    <w:name w:val="Refer Char"/>
    <w:link w:val="Refer"/>
    <w:uiPriority w:val="99"/>
    <w:locked/>
    <w:rsid w:val="00372D6D"/>
    <w:rPr>
      <w:rFonts w:ascii="Arial" w:eastAsia="Times New Roman" w:hAnsi="Arial" w:cs="Times New Roman"/>
      <w:sz w:val="20"/>
      <w:szCs w:val="20"/>
      <w:lang w:val="en-US" w:eastAsia="x-none"/>
    </w:rPr>
  </w:style>
  <w:style w:type="paragraph" w:styleId="HTMLPreformatted">
    <w:name w:val="HTML Preformatted"/>
    <w:basedOn w:val="Normal"/>
    <w:link w:val="HTMLPreformattedChar"/>
    <w:uiPriority w:val="99"/>
    <w:unhideWhenUsed/>
    <w:rsid w:val="0037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rsid w:val="00372D6D"/>
    <w:rPr>
      <w:rFonts w:ascii="Courier New" w:eastAsia="Times New Roman" w:hAnsi="Courier New" w:cs="Courier New"/>
      <w:sz w:val="20"/>
      <w:szCs w:val="20"/>
      <w:lang w:eastAsia="lt-LT"/>
    </w:rPr>
  </w:style>
  <w:style w:type="character" w:customStyle="1" w:styleId="tlid-translation">
    <w:name w:val="tlid-translation"/>
    <w:rsid w:val="00372D6D"/>
  </w:style>
  <w:style w:type="paragraph" w:customStyle="1" w:styleId="13FOOTNOTE">
    <w:name w:val="13_FOOTNOTE"/>
    <w:rsid w:val="00372D6D"/>
    <w:pPr>
      <w:keepLines/>
      <w:widowControl w:val="0"/>
      <w:spacing w:after="0" w:line="200" w:lineRule="exact"/>
    </w:pPr>
    <w:rPr>
      <w:rFonts w:ascii="Times New Roman" w:eastAsia="SimSun" w:hAnsi="Times New Roman" w:cs="Times New Roman"/>
      <w:sz w:val="16"/>
      <w:szCs w:val="20"/>
      <w:lang w:val="en-US"/>
    </w:rPr>
  </w:style>
  <w:style w:type="character" w:styleId="PlaceholderText">
    <w:name w:val="Placeholder Text"/>
    <w:basedOn w:val="DefaultParagraphFont"/>
    <w:uiPriority w:val="99"/>
    <w:semiHidden/>
    <w:rsid w:val="00F83921"/>
    <w:rPr>
      <w:color w:val="808080"/>
    </w:rPr>
  </w:style>
  <w:style w:type="character" w:customStyle="1" w:styleId="st">
    <w:name w:val="st"/>
    <w:basedOn w:val="DefaultParagraphFont"/>
    <w:rsid w:val="006A14B7"/>
  </w:style>
  <w:style w:type="character" w:styleId="Emphasis">
    <w:name w:val="Emphasis"/>
    <w:basedOn w:val="DefaultParagraphFont"/>
    <w:uiPriority w:val="20"/>
    <w:qFormat/>
    <w:rsid w:val="006A14B7"/>
    <w:rPr>
      <w:i/>
      <w:iCs/>
    </w:rPr>
  </w:style>
  <w:style w:type="table" w:styleId="TableGrid">
    <w:name w:val="Table Grid"/>
    <w:basedOn w:val="TableNormal"/>
    <w:uiPriority w:val="59"/>
    <w:rsid w:val="00D95ED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059"/>
    <w:rPr>
      <w:rFonts w:ascii="Tahoma" w:hAnsi="Tahoma" w:cs="Tahoma"/>
      <w:sz w:val="16"/>
      <w:szCs w:val="16"/>
    </w:rPr>
  </w:style>
  <w:style w:type="character" w:customStyle="1" w:styleId="BalloonTextChar">
    <w:name w:val="Balloon Text Char"/>
    <w:basedOn w:val="DefaultParagraphFont"/>
    <w:link w:val="BalloonText"/>
    <w:uiPriority w:val="99"/>
    <w:semiHidden/>
    <w:rsid w:val="00C8105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EA0E-0491-4E7A-ADF3-4B309047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4382</Words>
  <Characters>2499</Characters>
  <Application>Microsoft Office Word</Application>
  <DocSecurity>4</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labas</dc:creator>
  <cp:lastModifiedBy>juozas</cp:lastModifiedBy>
  <cp:revision>2</cp:revision>
  <dcterms:created xsi:type="dcterms:W3CDTF">2019-07-17T12:18:00Z</dcterms:created>
  <dcterms:modified xsi:type="dcterms:W3CDTF">2019-07-17T12:18:00Z</dcterms:modified>
</cp:coreProperties>
</file>